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E7163" w14:textId="77777777" w:rsidR="00644B70" w:rsidRDefault="00644B70" w:rsidP="00644B70">
      <w:pPr>
        <w:pStyle w:val="DGServp1"/>
        <w:tabs>
          <w:tab w:val="left" w:pos="22113"/>
        </w:tabs>
        <w:spacing w:after="120" w:line="240" w:lineRule="auto"/>
        <w:jc w:val="both"/>
        <w:rPr>
          <w:rFonts w:ascii="Arial" w:hAnsi="Arial" w:cs="Arial"/>
          <w:szCs w:val="18"/>
        </w:rPr>
      </w:pPr>
      <w:r w:rsidRPr="00534F47">
        <w:rPr>
          <w:rFonts w:ascii="Arial" w:hAnsi="Arial" w:cs="Arial"/>
          <w:szCs w:val="18"/>
        </w:rPr>
        <w:t>VISTA la Legge costituzionale 26 febbraio 1948, n. 3 (Statuto speciale per la Sardegna), e le relative norme di attuazione;</w:t>
      </w:r>
    </w:p>
    <w:p w14:paraId="0E10D396" w14:textId="77777777" w:rsidR="00644B70" w:rsidRPr="00534F47" w:rsidRDefault="00644B70" w:rsidP="00644B70">
      <w:pPr>
        <w:pStyle w:val="DGServp1"/>
        <w:tabs>
          <w:tab w:val="left" w:pos="22113"/>
        </w:tabs>
        <w:spacing w:after="120" w:line="240" w:lineRule="auto"/>
        <w:jc w:val="both"/>
        <w:rPr>
          <w:rFonts w:ascii="Arial" w:hAnsi="Arial" w:cs="Arial"/>
          <w:szCs w:val="18"/>
        </w:rPr>
      </w:pPr>
      <w:r w:rsidRPr="00534F47">
        <w:rPr>
          <w:rFonts w:ascii="Arial" w:hAnsi="Arial" w:cs="Arial"/>
          <w:szCs w:val="18"/>
        </w:rPr>
        <w:t>VISTA la Legge 13 agosto 2010, n. 136 (Piano straordinario contro le mafie, nonché delega al Governo in materia di normativa antimafia), e successive modifiche e integrazioni;</w:t>
      </w:r>
    </w:p>
    <w:p w14:paraId="3691D545" w14:textId="77777777" w:rsidR="00644B70" w:rsidRPr="00534F47" w:rsidRDefault="00644B70" w:rsidP="00644B70">
      <w:pPr>
        <w:pStyle w:val="DGServp1"/>
        <w:tabs>
          <w:tab w:val="left" w:pos="22113"/>
        </w:tabs>
        <w:spacing w:after="120" w:line="240" w:lineRule="auto"/>
        <w:jc w:val="both"/>
        <w:rPr>
          <w:rFonts w:ascii="Arial" w:hAnsi="Arial" w:cs="Arial"/>
          <w:szCs w:val="18"/>
        </w:rPr>
      </w:pPr>
      <w:r w:rsidRPr="00534F47">
        <w:rPr>
          <w:rFonts w:ascii="Arial" w:hAnsi="Arial" w:cs="Arial"/>
          <w:szCs w:val="18"/>
        </w:rPr>
        <w:t>VISTO il Decreto legislativo 31 marzo 2023, n. 36 Codice dei contratti pubblici (di seguito Codice) in attuazione dell'art. 1 della legge 21 giugno 2022, n. 78, recante delega al Governo in materia di contratti pubblici (G.U. n. 77 del 31 marzo 2023 - S.O. n. 12) ed in particolare gli artt. dal 2 al 5, 48, 49 comma 5, e 50 comma 1, lett. b);</w:t>
      </w:r>
    </w:p>
    <w:p w14:paraId="13AF7F40" w14:textId="77777777" w:rsidR="00644B70" w:rsidRPr="00534F47" w:rsidRDefault="00644B70" w:rsidP="00644B70">
      <w:pPr>
        <w:pStyle w:val="DGServp1"/>
        <w:tabs>
          <w:tab w:val="left" w:pos="22113"/>
        </w:tabs>
        <w:spacing w:after="120" w:line="240" w:lineRule="auto"/>
        <w:jc w:val="both"/>
        <w:rPr>
          <w:rFonts w:ascii="Arial" w:hAnsi="Arial" w:cs="Arial"/>
          <w:szCs w:val="18"/>
        </w:rPr>
      </w:pPr>
      <w:r w:rsidRPr="00534F47">
        <w:rPr>
          <w:rFonts w:ascii="Arial" w:hAnsi="Arial" w:cs="Arial"/>
          <w:szCs w:val="18"/>
        </w:rPr>
        <w:t>VISTO il D.lgs. n.118/2011 in materia di armonizzazione dei sistemi contabili delle regioni e degli enti locali, e s.m.i.;</w:t>
      </w:r>
    </w:p>
    <w:p w14:paraId="4EB18328" w14:textId="77777777" w:rsidR="00644B70" w:rsidRPr="00534F47" w:rsidRDefault="00644B70" w:rsidP="00644B70">
      <w:pPr>
        <w:pStyle w:val="DGServp1"/>
        <w:tabs>
          <w:tab w:val="left" w:pos="22113"/>
        </w:tabs>
        <w:spacing w:after="120" w:line="240" w:lineRule="auto"/>
        <w:jc w:val="both"/>
        <w:rPr>
          <w:rFonts w:ascii="Arial" w:hAnsi="Arial" w:cs="Arial"/>
          <w:szCs w:val="18"/>
        </w:rPr>
      </w:pPr>
      <w:r w:rsidRPr="00534F47">
        <w:rPr>
          <w:rFonts w:ascii="Arial" w:hAnsi="Arial" w:cs="Arial"/>
          <w:szCs w:val="18"/>
        </w:rPr>
        <w:t>VISTA la Legge 7 agosto 1990, n. 241, recante “Nuove norme sul procedimento amministrativo”;</w:t>
      </w:r>
    </w:p>
    <w:p w14:paraId="0B016542" w14:textId="77777777" w:rsidR="00644B70" w:rsidRPr="00534F47" w:rsidRDefault="00644B70" w:rsidP="00644B70">
      <w:pPr>
        <w:pStyle w:val="DGServp1"/>
        <w:tabs>
          <w:tab w:val="left" w:pos="22113"/>
        </w:tabs>
        <w:spacing w:after="120" w:line="240" w:lineRule="auto"/>
        <w:jc w:val="both"/>
        <w:rPr>
          <w:rFonts w:ascii="Arial" w:hAnsi="Arial" w:cs="Arial"/>
          <w:szCs w:val="18"/>
        </w:rPr>
      </w:pPr>
      <w:r w:rsidRPr="00534F47">
        <w:rPr>
          <w:rFonts w:ascii="Arial" w:hAnsi="Arial" w:cs="Arial"/>
          <w:szCs w:val="18"/>
        </w:rPr>
        <w:t>VISTO il Regolamento interno del Consiglio regionale della Sardegna;</w:t>
      </w:r>
    </w:p>
    <w:p w14:paraId="4F9652A4" w14:textId="77777777" w:rsidR="00644B70" w:rsidRPr="00534F47" w:rsidRDefault="00644B70" w:rsidP="00644B70">
      <w:pPr>
        <w:pStyle w:val="DGServp1"/>
        <w:tabs>
          <w:tab w:val="left" w:pos="22113"/>
        </w:tabs>
        <w:spacing w:after="120" w:line="240" w:lineRule="auto"/>
        <w:jc w:val="both"/>
        <w:rPr>
          <w:rFonts w:ascii="Arial" w:hAnsi="Arial" w:cs="Arial"/>
          <w:szCs w:val="18"/>
        </w:rPr>
      </w:pPr>
      <w:r w:rsidRPr="00534F47">
        <w:rPr>
          <w:rFonts w:ascii="Arial" w:hAnsi="Arial" w:cs="Arial"/>
          <w:szCs w:val="18"/>
        </w:rPr>
        <w:t>VISTO il Regolamento interno dei Servizi approvato con deliberazione n. 127 del 20 luglio 2016 e s.m.i.;</w:t>
      </w:r>
    </w:p>
    <w:p w14:paraId="54ED4A39" w14:textId="77777777" w:rsidR="00644B70" w:rsidRPr="00534F47" w:rsidRDefault="00644B70" w:rsidP="00644B70">
      <w:pPr>
        <w:pStyle w:val="DGServp1"/>
        <w:tabs>
          <w:tab w:val="left" w:pos="22113"/>
        </w:tabs>
        <w:spacing w:after="120" w:line="240" w:lineRule="auto"/>
        <w:jc w:val="both"/>
        <w:rPr>
          <w:rFonts w:ascii="Arial" w:hAnsi="Arial" w:cs="Arial"/>
          <w:szCs w:val="18"/>
        </w:rPr>
      </w:pPr>
      <w:r w:rsidRPr="00534F47">
        <w:rPr>
          <w:rFonts w:ascii="Arial" w:hAnsi="Arial" w:cs="Arial"/>
          <w:szCs w:val="18"/>
        </w:rPr>
        <w:t>VISTO il Regolamento interno di contabilità e amministrazione, approvato dall’Ufficio di Presidenza con deliberazione n. 289 del 7 febbraio 2019 e s.m.i. con deliberazione n. 289 del 7 febbraio 2019 e s.m.i.;</w:t>
      </w:r>
    </w:p>
    <w:p w14:paraId="2E455515" w14:textId="77777777" w:rsidR="00644B70" w:rsidRPr="00534F47" w:rsidRDefault="00644B70" w:rsidP="00644B70">
      <w:pPr>
        <w:pStyle w:val="DGServp1"/>
        <w:tabs>
          <w:tab w:val="left" w:pos="22113"/>
        </w:tabs>
        <w:spacing w:after="120" w:line="240" w:lineRule="auto"/>
        <w:jc w:val="both"/>
        <w:rPr>
          <w:rFonts w:ascii="Arial" w:hAnsi="Arial" w:cs="Arial"/>
          <w:szCs w:val="18"/>
        </w:rPr>
      </w:pPr>
      <w:r w:rsidRPr="00534F47">
        <w:rPr>
          <w:rFonts w:ascii="Arial" w:hAnsi="Arial" w:cs="Arial"/>
          <w:szCs w:val="18"/>
        </w:rPr>
        <w:t>VISTA la deliberazione dell’Ufficio di Presidenza n. 15 del 30 luglio 2024 con la quale è stato conferito l’incarico di Segretario generale al dott. Danilo Fadda, resa esecutiva con decreto del Presidente n. 44 del 31 luglio 2024;</w:t>
      </w:r>
    </w:p>
    <w:p w14:paraId="34DDE171" w14:textId="77777777" w:rsidR="00644B70" w:rsidRPr="00534F47" w:rsidRDefault="00644B70" w:rsidP="00644B70">
      <w:pPr>
        <w:pStyle w:val="DGServp1"/>
        <w:tabs>
          <w:tab w:val="left" w:pos="22113"/>
        </w:tabs>
        <w:spacing w:after="120" w:line="240" w:lineRule="auto"/>
        <w:jc w:val="both"/>
        <w:rPr>
          <w:rFonts w:ascii="Arial" w:hAnsi="Arial" w:cs="Arial"/>
          <w:szCs w:val="18"/>
        </w:rPr>
      </w:pPr>
      <w:r w:rsidRPr="00534F47">
        <w:rPr>
          <w:rFonts w:ascii="Arial" w:hAnsi="Arial" w:cs="Arial"/>
          <w:szCs w:val="18"/>
        </w:rPr>
        <w:t>VISTA la deliberazione dell’Ufficio di Presidenza n. 36 del 19 dicembre 2024 con la quale è stato conferito l’incarico di Capo Servizio della Documentazione istituzionale e bibliotecaria alla dott.ssa Maria Cristina Caria, resa esecutiva con decreto del Presidente n. 3 del 22 gennaio 2025;</w:t>
      </w:r>
    </w:p>
    <w:p w14:paraId="3F1E8B96" w14:textId="77777777" w:rsidR="00644B70" w:rsidRPr="00534F47" w:rsidRDefault="00644B70" w:rsidP="00644B70">
      <w:pPr>
        <w:pStyle w:val="DGServp1"/>
        <w:tabs>
          <w:tab w:val="left" w:pos="22113"/>
        </w:tabs>
        <w:spacing w:after="120" w:line="240" w:lineRule="auto"/>
        <w:jc w:val="both"/>
        <w:rPr>
          <w:rFonts w:ascii="Arial" w:hAnsi="Arial" w:cs="Arial"/>
          <w:szCs w:val="18"/>
        </w:rPr>
      </w:pPr>
      <w:r w:rsidRPr="00534F47">
        <w:rPr>
          <w:rFonts w:ascii="Arial" w:hAnsi="Arial" w:cs="Arial"/>
          <w:szCs w:val="18"/>
        </w:rPr>
        <w:t>VISTO il bilancio di previsione del Consiglio regionale della Sardegna per gli anni 2025-2027 approvato dal Consiglio regionale in seduta n. 40 del 17 dicembre 2024 (Doc. 12/XVII/A);</w:t>
      </w:r>
    </w:p>
    <w:p w14:paraId="11DDC3AD" w14:textId="77777777" w:rsidR="00644B70" w:rsidRPr="00534F47" w:rsidRDefault="00644B70" w:rsidP="00644B70">
      <w:pPr>
        <w:pStyle w:val="DGServp1"/>
        <w:tabs>
          <w:tab w:val="left" w:pos="22113"/>
        </w:tabs>
        <w:spacing w:after="120" w:line="240" w:lineRule="auto"/>
        <w:jc w:val="both"/>
        <w:rPr>
          <w:rFonts w:ascii="Arial" w:hAnsi="Arial" w:cs="Arial"/>
          <w:szCs w:val="18"/>
        </w:rPr>
      </w:pPr>
      <w:r w:rsidRPr="00534F47">
        <w:rPr>
          <w:rFonts w:ascii="Arial" w:hAnsi="Arial" w:cs="Arial"/>
          <w:szCs w:val="18"/>
        </w:rPr>
        <w:t>VISTO il documento tecnico di accompagnamento al bilancio di previsione del Consiglio regionale della Sardegna per gli anni 2025-2027 approvato dall’Ufficio di Presidenza con deliberazione n. 33 del 19 dicembre 2024;</w:t>
      </w:r>
    </w:p>
    <w:p w14:paraId="03A87095" w14:textId="77777777" w:rsidR="00644B70" w:rsidRPr="00534F47" w:rsidRDefault="00644B70" w:rsidP="00644B70">
      <w:pPr>
        <w:pStyle w:val="DGServp1"/>
        <w:tabs>
          <w:tab w:val="left" w:pos="22113"/>
        </w:tabs>
        <w:spacing w:after="120" w:line="240" w:lineRule="auto"/>
        <w:jc w:val="both"/>
        <w:rPr>
          <w:rFonts w:ascii="Arial" w:hAnsi="Arial" w:cs="Arial"/>
          <w:szCs w:val="18"/>
        </w:rPr>
      </w:pPr>
      <w:r w:rsidRPr="00534F47">
        <w:rPr>
          <w:rFonts w:ascii="Arial" w:hAnsi="Arial" w:cs="Arial"/>
          <w:szCs w:val="18"/>
        </w:rPr>
        <w:t>VISTO il bilancio finanziario gestionale del Consiglio regionale della Sardegna per gli anni 2025-2027 adottato dal Segretario generale con decreto n. 45 del 19 dicembre 2024;</w:t>
      </w:r>
    </w:p>
    <w:p w14:paraId="6FF3C876" w14:textId="77777777" w:rsidR="00644B70" w:rsidRPr="00534F47" w:rsidRDefault="00644B70" w:rsidP="00644B70">
      <w:pPr>
        <w:pStyle w:val="DGServp1"/>
        <w:tabs>
          <w:tab w:val="left" w:pos="22113"/>
        </w:tabs>
        <w:spacing w:after="120" w:line="240" w:lineRule="auto"/>
        <w:jc w:val="both"/>
        <w:rPr>
          <w:rFonts w:ascii="Arial" w:hAnsi="Arial" w:cs="Arial"/>
          <w:szCs w:val="18"/>
        </w:rPr>
      </w:pPr>
      <w:r w:rsidRPr="00534F47">
        <w:rPr>
          <w:rFonts w:ascii="Arial" w:hAnsi="Arial" w:cs="Arial"/>
          <w:szCs w:val="18"/>
        </w:rPr>
        <w:t>CONSIDERATO che, con il presente atto, si intende acquisire</w:t>
      </w:r>
      <w:r>
        <w:rPr>
          <w:rFonts w:ascii="Arial" w:hAnsi="Arial" w:cs="Arial"/>
          <w:szCs w:val="18"/>
        </w:rPr>
        <w:t xml:space="preserve"> il servizio</w:t>
      </w:r>
      <w:r w:rsidRPr="00534F47">
        <w:rPr>
          <w:rFonts w:ascii="Arial" w:hAnsi="Arial" w:cs="Arial"/>
          <w:szCs w:val="18"/>
        </w:rPr>
        <w:t xml:space="preserve"> in abbonamento della banca dati di cui all’oggetto, necessaria a garantire l’attività di aggiornamento, studio, ricerca normativa e giurisprudenziale da parte dei consiglieri regionali e degli uffici consiliari;</w:t>
      </w:r>
    </w:p>
    <w:p w14:paraId="765E49E1" w14:textId="77777777" w:rsidR="00644B70" w:rsidRPr="00534F47" w:rsidRDefault="00644B70" w:rsidP="00644B70">
      <w:pPr>
        <w:pStyle w:val="DGServp1"/>
        <w:tabs>
          <w:tab w:val="left" w:pos="22113"/>
        </w:tabs>
        <w:spacing w:after="120" w:line="240" w:lineRule="auto"/>
        <w:jc w:val="both"/>
        <w:rPr>
          <w:rFonts w:ascii="Arial" w:hAnsi="Arial" w:cs="Arial"/>
          <w:szCs w:val="18"/>
        </w:rPr>
      </w:pPr>
      <w:r w:rsidRPr="00534F47">
        <w:rPr>
          <w:rFonts w:ascii="Arial" w:hAnsi="Arial" w:cs="Arial"/>
          <w:szCs w:val="18"/>
        </w:rPr>
        <w:t xml:space="preserve">DATO ATTO che </w:t>
      </w:r>
      <w:r>
        <w:rPr>
          <w:rFonts w:ascii="Arial" w:hAnsi="Arial" w:cs="Arial"/>
          <w:szCs w:val="18"/>
        </w:rPr>
        <w:t xml:space="preserve">il servizio </w:t>
      </w:r>
      <w:r w:rsidRPr="00534F47">
        <w:rPr>
          <w:rFonts w:ascii="Arial" w:hAnsi="Arial" w:cs="Arial"/>
          <w:szCs w:val="18"/>
        </w:rPr>
        <w:t xml:space="preserve">in oggetto è offerta esclusivamente dalla società Wolters Kluwer Italia S.r.l., titolare dei diritti di distribuzione e utilizzazione delle opere e piattaforme in esso contenute e che quindi ricorrono i presupposti per applicare </w:t>
      </w:r>
      <w:bookmarkStart w:id="0" w:name="_Hlk201827354"/>
      <w:r w:rsidRPr="00534F47">
        <w:rPr>
          <w:rFonts w:ascii="Arial" w:hAnsi="Arial" w:cs="Arial"/>
          <w:szCs w:val="18"/>
        </w:rPr>
        <w:t xml:space="preserve">il principio di infungibilità, previsto dall’art. 76, comma 2, lett. b) del D.lgs. n. 36/2023, </w:t>
      </w:r>
      <w:bookmarkEnd w:id="0"/>
      <w:r w:rsidRPr="00534F47">
        <w:rPr>
          <w:rFonts w:ascii="Arial" w:hAnsi="Arial" w:cs="Arial"/>
          <w:szCs w:val="18"/>
        </w:rPr>
        <w:t>stante l’assenza di alternative equivalenti per contenuti, modalità di accesso, struttura e continuità del servizio;</w:t>
      </w:r>
    </w:p>
    <w:p w14:paraId="1A45360D" w14:textId="77777777" w:rsidR="00644B70" w:rsidRPr="00534F47" w:rsidRDefault="00644B70" w:rsidP="00644B70">
      <w:pPr>
        <w:pStyle w:val="DGServp1"/>
        <w:tabs>
          <w:tab w:val="left" w:pos="22113"/>
        </w:tabs>
        <w:spacing w:after="120" w:line="240" w:lineRule="auto"/>
        <w:jc w:val="both"/>
        <w:rPr>
          <w:rFonts w:ascii="Arial" w:hAnsi="Arial" w:cs="Arial"/>
          <w:szCs w:val="18"/>
        </w:rPr>
      </w:pPr>
      <w:r w:rsidRPr="00534F47">
        <w:rPr>
          <w:rFonts w:ascii="Arial" w:hAnsi="Arial" w:cs="Arial"/>
          <w:szCs w:val="18"/>
        </w:rPr>
        <w:t xml:space="preserve">DATO ATTO che il Servizio Documentazione Istituzionale e Bibliotecaria ha manifestato, con la richiesta di acquisto prot. n. 6476 del giorno 10/06/25, autorizzata ai sensi dell’articolo 9 del </w:t>
      </w:r>
      <w:r>
        <w:rPr>
          <w:rFonts w:ascii="Arial" w:hAnsi="Arial" w:cs="Arial"/>
          <w:szCs w:val="18"/>
        </w:rPr>
        <w:t>R</w:t>
      </w:r>
      <w:r w:rsidRPr="00534F47">
        <w:rPr>
          <w:rFonts w:ascii="Arial" w:hAnsi="Arial" w:cs="Arial"/>
          <w:szCs w:val="18"/>
        </w:rPr>
        <w:t>egolamento di amministrazione e contabilità, l’esigenza di procedere all’acquisizione del</w:t>
      </w:r>
      <w:r>
        <w:rPr>
          <w:rFonts w:ascii="Arial" w:hAnsi="Arial" w:cs="Arial"/>
          <w:szCs w:val="18"/>
        </w:rPr>
        <w:t xml:space="preserve"> servizio</w:t>
      </w:r>
      <w:r w:rsidRPr="00534F47">
        <w:rPr>
          <w:rFonts w:ascii="Arial" w:hAnsi="Arial" w:cs="Arial"/>
          <w:szCs w:val="18"/>
        </w:rPr>
        <w:t xml:space="preserve"> </w:t>
      </w:r>
      <w:r w:rsidRPr="00534F47">
        <w:rPr>
          <w:rFonts w:ascii="Arial" w:hAnsi="Arial" w:cs="Arial"/>
          <w:szCs w:val="18"/>
          <w:lang w:eastAsia="it-IT"/>
        </w:rPr>
        <w:t xml:space="preserve">in abbonamento delle opere on line contenute nel sistema “Leggi d’Italia” </w:t>
      </w:r>
      <w:r>
        <w:rPr>
          <w:rFonts w:ascii="Arial" w:hAnsi="Arial" w:cs="Arial"/>
          <w:szCs w:val="18"/>
          <w:lang w:eastAsia="it-IT"/>
        </w:rPr>
        <w:t>per 12 mesi;</w:t>
      </w:r>
      <w:r w:rsidRPr="00534F47">
        <w:rPr>
          <w:rFonts w:ascii="Arial" w:hAnsi="Arial" w:cs="Arial"/>
          <w:szCs w:val="18"/>
        </w:rPr>
        <w:t xml:space="preserve"> </w:t>
      </w:r>
    </w:p>
    <w:p w14:paraId="6C374731" w14:textId="77777777" w:rsidR="00644B70" w:rsidRPr="00534F47" w:rsidRDefault="00644B70" w:rsidP="00644B70">
      <w:pPr>
        <w:pStyle w:val="DGServp1"/>
        <w:tabs>
          <w:tab w:val="left" w:pos="22113"/>
        </w:tabs>
        <w:spacing w:after="120" w:line="240" w:lineRule="auto"/>
        <w:jc w:val="both"/>
        <w:rPr>
          <w:rFonts w:ascii="Arial" w:hAnsi="Arial" w:cs="Arial"/>
          <w:szCs w:val="18"/>
        </w:rPr>
      </w:pPr>
      <w:r w:rsidRPr="00534F47">
        <w:rPr>
          <w:rFonts w:ascii="Arial" w:hAnsi="Arial" w:cs="Arial"/>
          <w:szCs w:val="18"/>
        </w:rPr>
        <w:t>DATO ATTO che le prestazioni in oggetto non rivestono un interesse transfrontaliero certo ex art. 48, comma 2, D. Lgs. n. 36/2023 in ragione della natura del servizio richiesto e del modesto valore, distante dalla soglia comunitaria stessa;</w:t>
      </w:r>
    </w:p>
    <w:p w14:paraId="1FB32507" w14:textId="77777777" w:rsidR="00644B70" w:rsidRPr="00534F47" w:rsidRDefault="00644B70" w:rsidP="00644B70">
      <w:pPr>
        <w:pStyle w:val="DGServp1"/>
        <w:tabs>
          <w:tab w:val="left" w:pos="22113"/>
        </w:tabs>
        <w:spacing w:after="120" w:line="240" w:lineRule="auto"/>
        <w:jc w:val="both"/>
        <w:rPr>
          <w:rFonts w:ascii="Arial" w:hAnsi="Arial" w:cs="Arial"/>
          <w:szCs w:val="18"/>
        </w:rPr>
      </w:pPr>
      <w:r w:rsidRPr="00534F47">
        <w:rPr>
          <w:rFonts w:ascii="Arial" w:hAnsi="Arial" w:cs="Arial"/>
          <w:szCs w:val="18"/>
        </w:rPr>
        <w:t>RITENUTO opportuno, trattandosi di servizio di importo inferiore a € 140.000,00, far fronte all’esigenza anzidetta mediante ricorso alla procedura di affidamento diretto ex art. 50, comma 1, lett. b), d. lgs. n. 36/2023 sulla piattaforma di negoziazione SardegnaCAT;</w:t>
      </w:r>
    </w:p>
    <w:p w14:paraId="36A04BB2" w14:textId="097AE620" w:rsidR="00644B70" w:rsidRPr="00534F47" w:rsidRDefault="00644B70" w:rsidP="00644B70">
      <w:pPr>
        <w:pStyle w:val="DGServp1"/>
        <w:tabs>
          <w:tab w:val="left" w:pos="22113"/>
        </w:tabs>
        <w:spacing w:after="120" w:line="240" w:lineRule="auto"/>
        <w:jc w:val="both"/>
        <w:rPr>
          <w:rFonts w:ascii="Arial" w:hAnsi="Arial" w:cs="Arial"/>
          <w:szCs w:val="18"/>
        </w:rPr>
      </w:pPr>
      <w:r w:rsidRPr="00534F47">
        <w:rPr>
          <w:rFonts w:ascii="Arial" w:hAnsi="Arial" w:cs="Arial"/>
          <w:szCs w:val="18"/>
        </w:rPr>
        <w:t xml:space="preserve">DATO ATTO che è stato individuato </w:t>
      </w:r>
      <w:r>
        <w:rPr>
          <w:rFonts w:ascii="Arial" w:hAnsi="Arial" w:cs="Arial"/>
          <w:szCs w:val="18"/>
        </w:rPr>
        <w:t xml:space="preserve">quale </w:t>
      </w:r>
      <w:r w:rsidRPr="00534F47">
        <w:rPr>
          <w:rFonts w:ascii="Arial" w:hAnsi="Arial" w:cs="Arial"/>
          <w:szCs w:val="18"/>
        </w:rPr>
        <w:t>operatore economico specializzato nel settore</w:t>
      </w:r>
      <w:r>
        <w:rPr>
          <w:rFonts w:ascii="Arial" w:hAnsi="Arial" w:cs="Arial"/>
          <w:szCs w:val="18"/>
        </w:rPr>
        <w:t xml:space="preserve"> la Ditta</w:t>
      </w:r>
      <w:r w:rsidRPr="00534F47">
        <w:rPr>
          <w:rFonts w:ascii="Arial" w:hAnsi="Arial" w:cs="Arial"/>
          <w:szCs w:val="18"/>
        </w:rPr>
        <w:t xml:space="preserve"> Wolters Kluwer Italia S.</w:t>
      </w:r>
      <w:r w:rsidRPr="00534F47">
        <w:rPr>
          <w:rFonts w:ascii="Arial" w:hAnsi="Arial" w:cs="Arial"/>
          <w:szCs w:val="18"/>
          <w:lang w:eastAsia="it-IT"/>
        </w:rPr>
        <w:t xml:space="preserve">r.l. (P. IVA IT10209790152) </w:t>
      </w:r>
      <w:r w:rsidRPr="00534F47">
        <w:rPr>
          <w:rFonts w:ascii="Arial" w:hAnsi="Arial" w:cs="Arial"/>
          <w:szCs w:val="18"/>
        </w:rPr>
        <w:t>con sede in</w:t>
      </w:r>
      <w:r w:rsidRPr="00534F47">
        <w:rPr>
          <w:rFonts w:ascii="Arial" w:hAnsi="Arial" w:cs="Arial"/>
          <w:szCs w:val="18"/>
          <w:lang w:eastAsia="it-IT"/>
        </w:rPr>
        <w:t xml:space="preserve"> Milano, via dei Missaglia n. 97, edificio B3</w:t>
      </w:r>
      <w:r w:rsidRPr="00534F47">
        <w:rPr>
          <w:rFonts w:ascii="Arial" w:hAnsi="Arial" w:cs="Arial"/>
          <w:szCs w:val="18"/>
        </w:rPr>
        <w:t xml:space="preserve"> che</w:t>
      </w:r>
      <w:r w:rsidR="007B5636">
        <w:rPr>
          <w:rFonts w:ascii="Arial" w:hAnsi="Arial" w:cs="Arial"/>
          <w:szCs w:val="18"/>
        </w:rPr>
        <w:t>,</w:t>
      </w:r>
      <w:r w:rsidRPr="00534F47">
        <w:rPr>
          <w:rFonts w:ascii="Arial" w:hAnsi="Arial" w:cs="Arial"/>
          <w:szCs w:val="18"/>
        </w:rPr>
        <w:t xml:space="preserve"> </w:t>
      </w:r>
      <w:r w:rsidR="007B5636">
        <w:rPr>
          <w:rFonts w:ascii="Arial" w:hAnsi="Arial" w:cs="Arial"/>
          <w:szCs w:val="18"/>
        </w:rPr>
        <w:t xml:space="preserve">il 05.06.2025, </w:t>
      </w:r>
      <w:r w:rsidRPr="00534F47">
        <w:rPr>
          <w:rFonts w:ascii="Arial" w:hAnsi="Arial" w:cs="Arial"/>
          <w:szCs w:val="18"/>
        </w:rPr>
        <w:t xml:space="preserve">ha presentato preventivo di </w:t>
      </w:r>
      <w:r w:rsidRPr="0013432E">
        <w:rPr>
          <w:rFonts w:ascii="Arial" w:hAnsi="Arial" w:cs="Arial"/>
          <w:szCs w:val="18"/>
        </w:rPr>
        <w:t>spesa;</w:t>
      </w:r>
      <w:r w:rsidRPr="00534F47">
        <w:rPr>
          <w:rFonts w:ascii="Arial" w:hAnsi="Arial" w:cs="Arial"/>
          <w:szCs w:val="18"/>
        </w:rPr>
        <w:t xml:space="preserve"> </w:t>
      </w:r>
    </w:p>
    <w:p w14:paraId="383FE2E5" w14:textId="77777777" w:rsidR="00CC6989" w:rsidRDefault="00644B70" w:rsidP="00644B70">
      <w:pPr>
        <w:pStyle w:val="DGServp1"/>
        <w:tabs>
          <w:tab w:val="left" w:pos="22113"/>
        </w:tabs>
        <w:spacing w:after="120" w:line="240" w:lineRule="auto"/>
        <w:jc w:val="both"/>
        <w:rPr>
          <w:rFonts w:ascii="Arial" w:hAnsi="Arial" w:cs="Arial"/>
          <w:szCs w:val="18"/>
        </w:rPr>
      </w:pPr>
      <w:r w:rsidRPr="00534F47">
        <w:rPr>
          <w:rFonts w:ascii="Arial" w:hAnsi="Arial" w:cs="Arial"/>
          <w:szCs w:val="18"/>
        </w:rPr>
        <w:t>CONSIDERATO che</w:t>
      </w:r>
    </w:p>
    <w:p w14:paraId="60302E8A" w14:textId="77777777" w:rsidR="00CC6989" w:rsidRDefault="00CC6989" w:rsidP="00644B70">
      <w:pPr>
        <w:pStyle w:val="DGServp1"/>
        <w:tabs>
          <w:tab w:val="left" w:pos="22113"/>
        </w:tabs>
        <w:spacing w:after="120" w:line="240" w:lineRule="auto"/>
        <w:jc w:val="both"/>
        <w:rPr>
          <w:rFonts w:ascii="Arial" w:hAnsi="Arial" w:cs="Arial"/>
          <w:szCs w:val="18"/>
          <w:lang w:eastAsia="it-IT"/>
        </w:rPr>
      </w:pPr>
      <w:r>
        <w:rPr>
          <w:rFonts w:ascii="Arial" w:hAnsi="Arial" w:cs="Arial"/>
          <w:szCs w:val="18"/>
        </w:rPr>
        <w:t xml:space="preserve">- in sede di autocertificazioni in tema di possesso dei </w:t>
      </w:r>
      <w:r w:rsidR="00644B70" w:rsidRPr="00534F47">
        <w:rPr>
          <w:rFonts w:ascii="Arial" w:hAnsi="Arial" w:cs="Arial"/>
          <w:szCs w:val="18"/>
        </w:rPr>
        <w:t xml:space="preserve">requisiti generali, è emersa la presenza di carichi fiscali a carico dell’operatore economico </w:t>
      </w:r>
      <w:r w:rsidR="00644B70" w:rsidRPr="00534F47">
        <w:rPr>
          <w:rFonts w:ascii="Arial" w:hAnsi="Arial" w:cs="Arial"/>
          <w:szCs w:val="18"/>
          <w:lang w:eastAsia="it-IT"/>
        </w:rPr>
        <w:t>Wolters Kluwer Italia S.r.l., non ancora definitivamente accertati</w:t>
      </w:r>
      <w:r>
        <w:rPr>
          <w:rFonts w:ascii="Arial" w:hAnsi="Arial" w:cs="Arial"/>
          <w:szCs w:val="18"/>
          <w:lang w:eastAsia="it-IT"/>
        </w:rPr>
        <w:t xml:space="preserve">; </w:t>
      </w:r>
    </w:p>
    <w:p w14:paraId="2B3F84E8" w14:textId="4AECED6B" w:rsidR="00CC6989" w:rsidRDefault="00CC6989" w:rsidP="00644B70">
      <w:pPr>
        <w:pStyle w:val="DGServp1"/>
        <w:tabs>
          <w:tab w:val="left" w:pos="22113"/>
        </w:tabs>
        <w:spacing w:after="120" w:line="240" w:lineRule="auto"/>
        <w:jc w:val="both"/>
        <w:rPr>
          <w:rFonts w:ascii="Arial" w:hAnsi="Arial" w:cs="Arial"/>
          <w:szCs w:val="18"/>
          <w:lang w:eastAsia="it-IT"/>
        </w:rPr>
      </w:pPr>
      <w:r>
        <w:rPr>
          <w:rFonts w:ascii="Arial" w:hAnsi="Arial" w:cs="Arial"/>
          <w:szCs w:val="18"/>
          <w:lang w:eastAsia="it-IT"/>
        </w:rPr>
        <w:t>- il Servizio competente ha chiesto e ottenuto dall’operatore economico l’invio della documentazione relativa a detti carichi fiscali</w:t>
      </w:r>
      <w:r w:rsidR="003920AC">
        <w:rPr>
          <w:rFonts w:ascii="Arial" w:hAnsi="Arial" w:cs="Arial"/>
          <w:szCs w:val="18"/>
          <w:lang w:eastAsia="it-IT"/>
        </w:rPr>
        <w:t xml:space="preserve">, </w:t>
      </w:r>
      <w:r>
        <w:rPr>
          <w:rFonts w:ascii="Arial" w:hAnsi="Arial" w:cs="Arial"/>
          <w:szCs w:val="18"/>
          <w:lang w:eastAsia="it-IT"/>
        </w:rPr>
        <w:t>la quale è agli atti dello stesso Servizio;</w:t>
      </w:r>
    </w:p>
    <w:p w14:paraId="3E84B073" w14:textId="39D6F55E" w:rsidR="00644B70" w:rsidRPr="00534F47" w:rsidRDefault="00CC6989" w:rsidP="00644B70">
      <w:pPr>
        <w:pStyle w:val="DGServp1"/>
        <w:tabs>
          <w:tab w:val="left" w:pos="22113"/>
        </w:tabs>
        <w:spacing w:after="120" w:line="240" w:lineRule="auto"/>
        <w:jc w:val="both"/>
        <w:rPr>
          <w:rFonts w:ascii="Arial" w:hAnsi="Arial" w:cs="Arial"/>
          <w:szCs w:val="18"/>
          <w:lang w:eastAsia="it-IT"/>
        </w:rPr>
      </w:pPr>
      <w:r>
        <w:rPr>
          <w:rFonts w:ascii="Arial" w:hAnsi="Arial" w:cs="Arial"/>
          <w:szCs w:val="18"/>
          <w:lang w:eastAsia="it-IT"/>
        </w:rPr>
        <w:t>- detta documentazione è stata sottoposta ad un’attenta disamina</w:t>
      </w:r>
      <w:r w:rsidR="00644B70" w:rsidRPr="00534F47">
        <w:rPr>
          <w:rFonts w:ascii="Arial" w:hAnsi="Arial" w:cs="Arial"/>
          <w:szCs w:val="18"/>
          <w:lang w:eastAsia="it-IT"/>
        </w:rPr>
        <w:t>;</w:t>
      </w:r>
    </w:p>
    <w:p w14:paraId="0371FBE1" w14:textId="77777777" w:rsidR="00644B70" w:rsidRPr="00534F47" w:rsidRDefault="00644B70" w:rsidP="00644B70">
      <w:pPr>
        <w:pStyle w:val="DGServp1"/>
        <w:tabs>
          <w:tab w:val="left" w:pos="22113"/>
        </w:tabs>
        <w:spacing w:after="120" w:line="240" w:lineRule="auto"/>
        <w:jc w:val="both"/>
        <w:rPr>
          <w:rFonts w:ascii="Arial" w:hAnsi="Arial" w:cs="Arial"/>
          <w:szCs w:val="18"/>
          <w:lang w:eastAsia="it-IT"/>
        </w:rPr>
      </w:pPr>
      <w:r w:rsidRPr="00534F47">
        <w:rPr>
          <w:rFonts w:ascii="Arial" w:hAnsi="Arial" w:cs="Arial"/>
          <w:szCs w:val="18"/>
          <w:lang w:eastAsia="it-IT"/>
        </w:rPr>
        <w:t>PRESO ATTO che l’art. 95 comma 2 del D.Lgs 36/2023 consente all’Amministrazione, nell’esercizio del potere discrezionale ad ess</w:t>
      </w:r>
      <w:r>
        <w:rPr>
          <w:rFonts w:ascii="Arial" w:hAnsi="Arial" w:cs="Arial"/>
          <w:szCs w:val="18"/>
          <w:lang w:eastAsia="it-IT"/>
        </w:rPr>
        <w:t>a</w:t>
      </w:r>
      <w:r w:rsidRPr="00534F47">
        <w:rPr>
          <w:rFonts w:ascii="Arial" w:hAnsi="Arial" w:cs="Arial"/>
          <w:szCs w:val="18"/>
          <w:lang w:eastAsia="it-IT"/>
        </w:rPr>
        <w:t xml:space="preserve"> attribuito, di non escludere l’operatore economico qualora, in presenza di situazioni ostative non definitive, sussistano elementi tali da non comprometterne l’integrità;</w:t>
      </w:r>
    </w:p>
    <w:p w14:paraId="46D8A0E2" w14:textId="77777777" w:rsidR="00644B70" w:rsidRPr="00534F47" w:rsidRDefault="00644B70" w:rsidP="00644B70">
      <w:pPr>
        <w:shd w:val="clear" w:color="auto" w:fill="FFFFFF"/>
        <w:rPr>
          <w:rFonts w:ascii="Arial" w:hAnsi="Arial" w:cs="Arial"/>
          <w:color w:val="222222"/>
          <w:sz w:val="18"/>
          <w:szCs w:val="18"/>
        </w:rPr>
      </w:pPr>
      <w:r w:rsidRPr="00534F47">
        <w:rPr>
          <w:rFonts w:ascii="Arial" w:hAnsi="Arial" w:cs="Arial"/>
          <w:color w:val="222222"/>
          <w:sz w:val="18"/>
          <w:szCs w:val="18"/>
        </w:rPr>
        <w:lastRenderedPageBreak/>
        <w:t>ACCERTATO che:</w:t>
      </w:r>
    </w:p>
    <w:p w14:paraId="7FA0D624" w14:textId="77777777" w:rsidR="00644B70" w:rsidRPr="00534F47" w:rsidRDefault="00644B70" w:rsidP="00644B70">
      <w:pPr>
        <w:shd w:val="clear" w:color="auto" w:fill="FFFFFF"/>
        <w:rPr>
          <w:rFonts w:ascii="Arial" w:hAnsi="Arial" w:cs="Arial"/>
          <w:color w:val="222222"/>
          <w:sz w:val="18"/>
          <w:szCs w:val="18"/>
        </w:rPr>
      </w:pPr>
      <w:r w:rsidRPr="00534F47">
        <w:rPr>
          <w:rFonts w:ascii="Arial" w:hAnsi="Arial" w:cs="Arial"/>
          <w:color w:val="222222"/>
          <w:sz w:val="18"/>
          <w:szCs w:val="18"/>
        </w:rPr>
        <w:t>- non sussistono pendenze definitive e ostative all’aggiudicazione, in conformità con quanto previsto dall’art. 95 comma 2 del D. Lgs. 36/2023;</w:t>
      </w:r>
    </w:p>
    <w:p w14:paraId="58440D53" w14:textId="77777777" w:rsidR="00644B70" w:rsidRPr="00534F47" w:rsidRDefault="00644B70" w:rsidP="00644B70">
      <w:pPr>
        <w:shd w:val="clear" w:color="auto" w:fill="FFFFFF"/>
        <w:rPr>
          <w:rFonts w:ascii="Arial" w:hAnsi="Arial" w:cs="Arial"/>
          <w:color w:val="222222"/>
          <w:sz w:val="18"/>
          <w:szCs w:val="18"/>
        </w:rPr>
      </w:pPr>
      <w:r w:rsidRPr="00534F47">
        <w:rPr>
          <w:rFonts w:ascii="Arial" w:hAnsi="Arial" w:cs="Arial"/>
          <w:color w:val="222222"/>
          <w:sz w:val="18"/>
          <w:szCs w:val="18"/>
        </w:rPr>
        <w:t>- la somma residua</w:t>
      </w:r>
      <w:r>
        <w:rPr>
          <w:rFonts w:ascii="Arial" w:hAnsi="Arial" w:cs="Arial"/>
          <w:color w:val="222222"/>
          <w:sz w:val="18"/>
          <w:szCs w:val="18"/>
        </w:rPr>
        <w:t>,</w:t>
      </w:r>
      <w:r w:rsidRPr="00534F47">
        <w:rPr>
          <w:rFonts w:ascii="Arial" w:hAnsi="Arial" w:cs="Arial"/>
          <w:color w:val="222222"/>
          <w:sz w:val="18"/>
          <w:szCs w:val="18"/>
        </w:rPr>
        <w:t xml:space="preserve"> che l’operatore economico dovrà versare in caso di soccombenza in giudizio, pari a un terzo degli importi accertati, è attualmente non esigibile, ai sensi del combinato disposto dell’art. 68 del D.Lgs. n. 546/1992 e dell’art. 15 del DPR 602/1973;</w:t>
      </w:r>
    </w:p>
    <w:p w14:paraId="45C018DF" w14:textId="77777777" w:rsidR="00644B70" w:rsidRPr="00534F47" w:rsidRDefault="00644B70" w:rsidP="00644B70">
      <w:pPr>
        <w:pStyle w:val="DGServp1"/>
        <w:tabs>
          <w:tab w:val="left" w:pos="22113"/>
        </w:tabs>
        <w:spacing w:after="120" w:line="240" w:lineRule="auto"/>
        <w:jc w:val="both"/>
        <w:rPr>
          <w:rFonts w:ascii="Arial" w:hAnsi="Arial" w:cs="Arial"/>
          <w:szCs w:val="18"/>
        </w:rPr>
      </w:pPr>
      <w:r w:rsidRPr="00534F47">
        <w:rPr>
          <w:rFonts w:ascii="Arial" w:hAnsi="Arial" w:cs="Arial"/>
          <w:color w:val="222222"/>
          <w:szCs w:val="18"/>
        </w:rPr>
        <w:t xml:space="preserve">- l’operatore ha dato prova di affidabilità, buona fede </w:t>
      </w:r>
      <w:r w:rsidRPr="00534F47">
        <w:rPr>
          <w:rFonts w:ascii="Arial" w:hAnsi="Arial" w:cs="Arial"/>
          <w:color w:val="222222"/>
          <w:szCs w:val="18"/>
          <w:lang w:eastAsia="ja-JP"/>
        </w:rPr>
        <w:t xml:space="preserve">e comportamento conforme agli obblighi dichiarativi e documentali dovuti e che, allo stato, non emergono elementi tali da compromettere l’esecuzione corretta </w:t>
      </w:r>
      <w:r w:rsidRPr="00534F47">
        <w:rPr>
          <w:rFonts w:ascii="Arial" w:hAnsi="Arial" w:cs="Arial"/>
          <w:szCs w:val="18"/>
        </w:rPr>
        <w:t>e tempestiva del contratto;</w:t>
      </w:r>
    </w:p>
    <w:p w14:paraId="559F3460" w14:textId="77777777" w:rsidR="00644B70" w:rsidRPr="00534F47" w:rsidRDefault="00644B70" w:rsidP="00644B70">
      <w:pPr>
        <w:pStyle w:val="DGServp1"/>
        <w:tabs>
          <w:tab w:val="left" w:pos="22113"/>
        </w:tabs>
        <w:spacing w:after="120" w:line="240" w:lineRule="auto"/>
        <w:jc w:val="both"/>
        <w:rPr>
          <w:rFonts w:ascii="Arial" w:hAnsi="Arial" w:cs="Arial"/>
          <w:szCs w:val="18"/>
        </w:rPr>
      </w:pPr>
      <w:r w:rsidRPr="00534F47">
        <w:rPr>
          <w:rFonts w:ascii="Arial" w:hAnsi="Arial" w:cs="Arial"/>
          <w:szCs w:val="18"/>
        </w:rPr>
        <w:t xml:space="preserve">PRESO ATTO che il preventivo </w:t>
      </w:r>
      <w:r>
        <w:rPr>
          <w:rFonts w:ascii="Arial" w:hAnsi="Arial" w:cs="Arial"/>
          <w:szCs w:val="18"/>
        </w:rPr>
        <w:t xml:space="preserve">del 05.06.2025 </w:t>
      </w:r>
      <w:r w:rsidRPr="00534F47">
        <w:rPr>
          <w:rFonts w:ascii="Arial" w:hAnsi="Arial" w:cs="Arial"/>
          <w:szCs w:val="18"/>
        </w:rPr>
        <w:t xml:space="preserve">è stato confermato </w:t>
      </w:r>
      <w:r>
        <w:rPr>
          <w:rFonts w:ascii="Arial" w:hAnsi="Arial" w:cs="Arial"/>
          <w:szCs w:val="18"/>
        </w:rPr>
        <w:t xml:space="preserve">con medesima offerta economica (prot. n. 7404 del 27.06.2025) trasmessa </w:t>
      </w:r>
      <w:r w:rsidRPr="00534F47">
        <w:rPr>
          <w:rFonts w:ascii="Arial" w:hAnsi="Arial" w:cs="Arial"/>
          <w:szCs w:val="18"/>
        </w:rPr>
        <w:t xml:space="preserve">su SardegnaCAT </w:t>
      </w:r>
      <w:r>
        <w:rPr>
          <w:rFonts w:ascii="Arial" w:hAnsi="Arial" w:cs="Arial"/>
          <w:szCs w:val="18"/>
        </w:rPr>
        <w:t xml:space="preserve">- </w:t>
      </w:r>
      <w:r w:rsidRPr="00534F47">
        <w:rPr>
          <w:rFonts w:ascii="Arial" w:hAnsi="Arial" w:cs="Arial"/>
          <w:szCs w:val="18"/>
        </w:rPr>
        <w:t>RDO n. 466665</w:t>
      </w:r>
      <w:r>
        <w:rPr>
          <w:rFonts w:ascii="Arial" w:hAnsi="Arial" w:cs="Arial"/>
          <w:szCs w:val="18"/>
        </w:rPr>
        <w:t xml:space="preserve"> -</w:t>
      </w:r>
      <w:r w:rsidRPr="00534F47">
        <w:rPr>
          <w:rFonts w:ascii="Arial" w:hAnsi="Arial" w:cs="Arial"/>
          <w:szCs w:val="18"/>
        </w:rPr>
        <w:t xml:space="preserve"> per un importo </w:t>
      </w:r>
      <w:r>
        <w:rPr>
          <w:rFonts w:ascii="Arial" w:hAnsi="Arial" w:cs="Arial"/>
          <w:szCs w:val="18"/>
        </w:rPr>
        <w:t xml:space="preserve">pari a </w:t>
      </w:r>
      <w:r w:rsidRPr="00534F47">
        <w:rPr>
          <w:rFonts w:ascii="Arial" w:hAnsi="Arial" w:cs="Arial"/>
          <w:szCs w:val="18"/>
        </w:rPr>
        <w:t>euro 19.032,00 (IVA 4% inclusa) e che l’offerta economica è conveniente e congrua;</w:t>
      </w:r>
    </w:p>
    <w:p w14:paraId="57A935D8" w14:textId="77777777" w:rsidR="00644B70" w:rsidRPr="00534F47" w:rsidRDefault="00644B70" w:rsidP="00644B70">
      <w:pPr>
        <w:pStyle w:val="DGServp1"/>
        <w:tabs>
          <w:tab w:val="left" w:pos="22113"/>
        </w:tabs>
        <w:spacing w:after="120" w:line="240" w:lineRule="auto"/>
        <w:jc w:val="both"/>
        <w:rPr>
          <w:rFonts w:ascii="Arial" w:hAnsi="Arial" w:cs="Arial"/>
          <w:szCs w:val="18"/>
        </w:rPr>
      </w:pPr>
      <w:r w:rsidRPr="00534F47">
        <w:rPr>
          <w:rFonts w:ascii="Arial" w:hAnsi="Arial" w:cs="Arial"/>
          <w:szCs w:val="18"/>
        </w:rPr>
        <w:t>CONSIDERATO che in ragione dell’immediata esecuzione dell’appalto, non si provvederà a richiedere la cauzione definitiva ai sensi dell’art. 53, comma 4 del D. Lgs. n. 36/2023;</w:t>
      </w:r>
    </w:p>
    <w:p w14:paraId="118379B0" w14:textId="77777777" w:rsidR="00644B70" w:rsidRPr="003E4CDE" w:rsidRDefault="00644B70" w:rsidP="00644B70">
      <w:pPr>
        <w:pStyle w:val="DGServp1"/>
        <w:tabs>
          <w:tab w:val="left" w:pos="22113"/>
        </w:tabs>
        <w:spacing w:after="120" w:line="240" w:lineRule="auto"/>
        <w:jc w:val="both"/>
        <w:rPr>
          <w:rFonts w:ascii="Arial" w:hAnsi="Arial" w:cs="Arial"/>
          <w:szCs w:val="18"/>
        </w:rPr>
      </w:pPr>
      <w:r w:rsidRPr="00534F47">
        <w:rPr>
          <w:rFonts w:ascii="Arial" w:hAnsi="Arial" w:cs="Arial"/>
          <w:szCs w:val="18"/>
        </w:rPr>
        <w:t xml:space="preserve">RITENUTO che, ai </w:t>
      </w:r>
      <w:r w:rsidRPr="003E4CDE">
        <w:rPr>
          <w:rFonts w:ascii="Arial" w:hAnsi="Arial" w:cs="Arial"/>
          <w:szCs w:val="18"/>
        </w:rPr>
        <w:t>sensi dell’art. 49, comma 4 del D. Lgs. n. 36/2023, si possa disporre l’affidamento in deroga al principio di rotazione degli affidamenti;</w:t>
      </w:r>
    </w:p>
    <w:p w14:paraId="7BDFFCB9" w14:textId="77777777" w:rsidR="00644B70" w:rsidRPr="00534F47" w:rsidRDefault="00644B70" w:rsidP="00644B70">
      <w:pPr>
        <w:pStyle w:val="DGServp1"/>
        <w:tabs>
          <w:tab w:val="left" w:pos="22113"/>
        </w:tabs>
        <w:spacing w:after="120" w:line="240" w:lineRule="auto"/>
        <w:jc w:val="both"/>
        <w:rPr>
          <w:rFonts w:ascii="Arial" w:hAnsi="Arial" w:cs="Arial"/>
          <w:szCs w:val="18"/>
        </w:rPr>
      </w:pPr>
      <w:r w:rsidRPr="00534F47">
        <w:rPr>
          <w:rFonts w:ascii="Arial" w:hAnsi="Arial" w:cs="Arial"/>
          <w:szCs w:val="18"/>
        </w:rPr>
        <w:t>RITENUTO, altresì, che la modalità di affidamento prescelta risponde pienamente al criterio di proporzionalità ed adeguatezza, considerate le finalità e l’importo dell’affidamento;</w:t>
      </w:r>
    </w:p>
    <w:p w14:paraId="5AEF305A" w14:textId="77777777" w:rsidR="00644B70" w:rsidRPr="00534F47" w:rsidRDefault="00644B70" w:rsidP="00644B70">
      <w:pPr>
        <w:pStyle w:val="DGServp1"/>
        <w:tabs>
          <w:tab w:val="left" w:pos="22113"/>
        </w:tabs>
        <w:spacing w:after="120" w:line="240" w:lineRule="auto"/>
        <w:jc w:val="both"/>
        <w:rPr>
          <w:rFonts w:ascii="Arial" w:hAnsi="Arial" w:cs="Arial"/>
          <w:szCs w:val="18"/>
        </w:rPr>
      </w:pPr>
      <w:r w:rsidRPr="00534F47">
        <w:rPr>
          <w:rFonts w:ascii="Arial" w:hAnsi="Arial" w:cs="Arial"/>
          <w:szCs w:val="18"/>
        </w:rPr>
        <w:t>DATO ATTO che ai sensi dell’art. 50 comma 1, lett. b) D. Lgs n. 36/2023 il soggetto scelto è in possesso di documentate esperienze pregresse, idonee alla esecuzione della prestazione contrattuale richiesta;</w:t>
      </w:r>
    </w:p>
    <w:p w14:paraId="251EE34F" w14:textId="77777777" w:rsidR="00644B70" w:rsidRPr="00534F47" w:rsidRDefault="00644B70" w:rsidP="00644B70">
      <w:pPr>
        <w:pStyle w:val="DGServp1"/>
        <w:tabs>
          <w:tab w:val="left" w:pos="22113"/>
        </w:tabs>
        <w:spacing w:after="120" w:line="240" w:lineRule="auto"/>
        <w:jc w:val="both"/>
        <w:rPr>
          <w:rFonts w:ascii="Arial" w:hAnsi="Arial" w:cs="Arial"/>
          <w:szCs w:val="18"/>
        </w:rPr>
      </w:pPr>
      <w:r w:rsidRPr="00534F47">
        <w:rPr>
          <w:rFonts w:ascii="Arial" w:hAnsi="Arial" w:cs="Arial"/>
          <w:szCs w:val="18"/>
        </w:rPr>
        <w:t xml:space="preserve">CONSIDERATO che si è provveduto a concludere la procedura di affidamento mediante la piattaforma di e-procurement SardegnaCAT, ed è stato acquisito il seguente CIG </w:t>
      </w:r>
      <w:r>
        <w:rPr>
          <w:rFonts w:ascii="Arial" w:hAnsi="Arial" w:cs="Arial"/>
          <w:szCs w:val="18"/>
          <w:lang w:eastAsia="it-IT"/>
        </w:rPr>
        <w:t>B76EE61733</w:t>
      </w:r>
      <w:r w:rsidRPr="003345E4">
        <w:rPr>
          <w:rFonts w:ascii="Arial" w:hAnsi="Arial" w:cs="Arial"/>
          <w:szCs w:val="18"/>
        </w:rPr>
        <w:t>;</w:t>
      </w:r>
    </w:p>
    <w:p w14:paraId="2D0315C8" w14:textId="5357B44E" w:rsidR="00644B70" w:rsidRPr="00534F47" w:rsidRDefault="00644B70" w:rsidP="00644B70">
      <w:pPr>
        <w:pStyle w:val="DGServp1"/>
        <w:tabs>
          <w:tab w:val="left" w:pos="22113"/>
        </w:tabs>
        <w:spacing w:after="120" w:line="240" w:lineRule="auto"/>
        <w:jc w:val="both"/>
        <w:rPr>
          <w:rFonts w:ascii="Arial" w:hAnsi="Arial" w:cs="Arial"/>
          <w:szCs w:val="18"/>
        </w:rPr>
      </w:pPr>
      <w:r w:rsidRPr="00534F47">
        <w:rPr>
          <w:rFonts w:ascii="Arial" w:hAnsi="Arial" w:cs="Arial"/>
          <w:szCs w:val="18"/>
        </w:rPr>
        <w:t>CONSIDERATO che l’operatore economico ha provveduto alla sottoscrizione del Patto di integrità nonché all’attestazione, con dichiarazioni rese ai sensi degli artt. 46 e 47 del D.P.R. 445/2000</w:t>
      </w:r>
      <w:r w:rsidR="007B5636">
        <w:rPr>
          <w:rFonts w:ascii="Arial" w:hAnsi="Arial" w:cs="Arial"/>
          <w:szCs w:val="18"/>
        </w:rPr>
        <w:t xml:space="preserve"> (prot. n. 7369 del 26.06.2025)</w:t>
      </w:r>
      <w:r w:rsidRPr="00534F47">
        <w:rPr>
          <w:rFonts w:ascii="Arial" w:hAnsi="Arial" w:cs="Arial"/>
          <w:szCs w:val="18"/>
        </w:rPr>
        <w:t xml:space="preserve">, </w:t>
      </w:r>
      <w:r w:rsidR="007B5636">
        <w:rPr>
          <w:rFonts w:ascii="Arial" w:hAnsi="Arial" w:cs="Arial"/>
          <w:szCs w:val="18"/>
        </w:rPr>
        <w:t>su</w:t>
      </w:r>
      <w:r w:rsidRPr="00534F47">
        <w:rPr>
          <w:rFonts w:ascii="Arial" w:hAnsi="Arial" w:cs="Arial"/>
          <w:szCs w:val="18"/>
        </w:rPr>
        <w:t>l possesso dei requisiti soggettivi di partecipazione, contenute nell</w:t>
      </w:r>
      <w:r>
        <w:rPr>
          <w:rFonts w:ascii="Arial" w:hAnsi="Arial" w:cs="Arial"/>
          <w:szCs w:val="18"/>
        </w:rPr>
        <w:t>e</w:t>
      </w:r>
      <w:r w:rsidRPr="00534F47">
        <w:rPr>
          <w:rFonts w:ascii="Arial" w:hAnsi="Arial" w:cs="Arial"/>
          <w:szCs w:val="18"/>
        </w:rPr>
        <w:t xml:space="preserve"> dichiarazion</w:t>
      </w:r>
      <w:r>
        <w:rPr>
          <w:rFonts w:ascii="Arial" w:hAnsi="Arial" w:cs="Arial"/>
          <w:szCs w:val="18"/>
        </w:rPr>
        <w:t>i</w:t>
      </w:r>
      <w:r w:rsidRPr="00534F47">
        <w:rPr>
          <w:rFonts w:ascii="Arial" w:hAnsi="Arial" w:cs="Arial"/>
          <w:szCs w:val="18"/>
        </w:rPr>
        <w:t xml:space="preserve"> unic</w:t>
      </w:r>
      <w:r>
        <w:rPr>
          <w:rFonts w:ascii="Arial" w:hAnsi="Arial" w:cs="Arial"/>
          <w:szCs w:val="18"/>
        </w:rPr>
        <w:t>he</w:t>
      </w:r>
      <w:r w:rsidRPr="00534F47">
        <w:rPr>
          <w:rFonts w:ascii="Arial" w:hAnsi="Arial" w:cs="Arial"/>
          <w:szCs w:val="18"/>
        </w:rPr>
        <w:t xml:space="preserve"> che confluir</w:t>
      </w:r>
      <w:r>
        <w:rPr>
          <w:rFonts w:ascii="Arial" w:hAnsi="Arial" w:cs="Arial"/>
          <w:szCs w:val="18"/>
        </w:rPr>
        <w:t>anno</w:t>
      </w:r>
      <w:r w:rsidRPr="00534F47">
        <w:rPr>
          <w:rFonts w:ascii="Arial" w:hAnsi="Arial" w:cs="Arial"/>
          <w:szCs w:val="18"/>
        </w:rPr>
        <w:t xml:space="preserve"> nel procedimento di sorteggio a campione per le verifiche con modalità predeterminate con decreto del Segretario generale </w:t>
      </w:r>
      <w:bookmarkStart w:id="1" w:name="_Hlk201862483"/>
      <w:r w:rsidRPr="00534F47">
        <w:rPr>
          <w:rFonts w:ascii="Arial" w:hAnsi="Arial" w:cs="Arial"/>
          <w:szCs w:val="18"/>
        </w:rPr>
        <w:t>n. 26/2025</w:t>
      </w:r>
      <w:bookmarkEnd w:id="1"/>
      <w:r w:rsidRPr="00534F47">
        <w:rPr>
          <w:rFonts w:ascii="Arial" w:hAnsi="Arial" w:cs="Arial"/>
          <w:szCs w:val="18"/>
        </w:rPr>
        <w:t>;</w:t>
      </w:r>
    </w:p>
    <w:p w14:paraId="6A676974" w14:textId="77777777" w:rsidR="00644B70" w:rsidRPr="00D66714" w:rsidRDefault="00644B70" w:rsidP="00644B70">
      <w:pPr>
        <w:pStyle w:val="DGServp1"/>
        <w:tabs>
          <w:tab w:val="left" w:pos="22113"/>
        </w:tabs>
        <w:spacing w:after="120" w:line="240" w:lineRule="auto"/>
        <w:jc w:val="both"/>
        <w:rPr>
          <w:rFonts w:ascii="Arial" w:hAnsi="Arial" w:cs="Arial"/>
          <w:szCs w:val="18"/>
          <w:highlight w:val="yellow"/>
        </w:rPr>
      </w:pPr>
      <w:bookmarkStart w:id="2" w:name="_Hlk201862631"/>
      <w:r w:rsidRPr="00534F47">
        <w:rPr>
          <w:rFonts w:ascii="Arial" w:hAnsi="Arial" w:cs="Arial"/>
          <w:szCs w:val="18"/>
        </w:rPr>
        <w:t xml:space="preserve">RITENUTO di autorizzare il Servizio Documentazione Istituzionale e Bibliotecaria a prenotare le risorse finanziarie, pari ad un importo complessivo di euro </w:t>
      </w:r>
      <w:bookmarkEnd w:id="2"/>
      <w:r w:rsidRPr="00534F47">
        <w:rPr>
          <w:rFonts w:ascii="Arial" w:hAnsi="Arial" w:cs="Arial"/>
          <w:szCs w:val="18"/>
        </w:rPr>
        <w:t>19.032,00 (IVA 4% inclusa) sul capitolo 01031.03.4417 del bilancio interno del Consiglio regionale</w:t>
      </w:r>
      <w:r>
        <w:rPr>
          <w:rFonts w:ascii="Arial" w:hAnsi="Arial" w:cs="Arial"/>
          <w:szCs w:val="18"/>
        </w:rPr>
        <w:t xml:space="preserve">, </w:t>
      </w:r>
      <w:r w:rsidRPr="00534F47">
        <w:rPr>
          <w:rFonts w:ascii="Arial" w:hAnsi="Arial" w:cs="Arial"/>
          <w:szCs w:val="18"/>
        </w:rPr>
        <w:t>esercizio 2025-2027, in conto competenza 2025</w:t>
      </w:r>
      <w:r>
        <w:rPr>
          <w:rFonts w:ascii="Arial" w:hAnsi="Arial" w:cs="Arial"/>
          <w:szCs w:val="18"/>
        </w:rPr>
        <w:t xml:space="preserve">, </w:t>
      </w:r>
      <w:bookmarkStart w:id="3" w:name="_Hlk201862930"/>
      <w:r>
        <w:rPr>
          <w:rFonts w:ascii="Arial" w:hAnsi="Arial" w:cs="Arial"/>
          <w:szCs w:val="18"/>
        </w:rPr>
        <w:t xml:space="preserve">sul quale </w:t>
      </w:r>
      <w:r w:rsidRPr="00C631C8">
        <w:rPr>
          <w:rFonts w:ascii="Arial" w:hAnsi="Arial" w:cs="Arial"/>
          <w:szCs w:val="18"/>
        </w:rPr>
        <w:t>sussiste la necessaria disponibilità finanziaria;</w:t>
      </w:r>
      <w:bookmarkEnd w:id="3"/>
    </w:p>
    <w:p w14:paraId="1C457224" w14:textId="77777777" w:rsidR="00644B70" w:rsidRPr="00534F47" w:rsidRDefault="00644B70" w:rsidP="00644B70">
      <w:pPr>
        <w:pStyle w:val="DGServp1"/>
        <w:tabs>
          <w:tab w:val="left" w:pos="22113"/>
        </w:tabs>
        <w:spacing w:after="120" w:line="240" w:lineRule="auto"/>
        <w:jc w:val="both"/>
        <w:rPr>
          <w:rFonts w:ascii="Arial" w:hAnsi="Arial" w:cs="Arial"/>
          <w:szCs w:val="18"/>
        </w:rPr>
      </w:pPr>
      <w:r w:rsidRPr="00534F47">
        <w:rPr>
          <w:rFonts w:ascii="Arial" w:hAnsi="Arial" w:cs="Arial"/>
          <w:szCs w:val="18"/>
        </w:rPr>
        <w:t>DATO ATTO che trattasi di transazione soggetta agli obblighi di tracciabilità di cui all’articolo 3 della Legge n. 136 del 2010;</w:t>
      </w:r>
    </w:p>
    <w:p w14:paraId="2F38913E" w14:textId="77777777" w:rsidR="00644B70" w:rsidRPr="00534F47" w:rsidRDefault="00644B70" w:rsidP="00644B70">
      <w:pPr>
        <w:pStyle w:val="DGServp1"/>
        <w:tabs>
          <w:tab w:val="left" w:pos="22113"/>
        </w:tabs>
        <w:spacing w:after="120" w:line="240" w:lineRule="auto"/>
        <w:jc w:val="both"/>
        <w:rPr>
          <w:rFonts w:ascii="Arial" w:hAnsi="Arial" w:cs="Arial"/>
          <w:szCs w:val="18"/>
        </w:rPr>
      </w:pPr>
      <w:r w:rsidRPr="00534F47">
        <w:rPr>
          <w:rFonts w:ascii="Arial" w:hAnsi="Arial" w:cs="Arial"/>
          <w:szCs w:val="18"/>
        </w:rPr>
        <w:t>DATO ATTO che l’operatore economico ha sottoscritto il relativo modulo di tracciabilità dei flussi finanziari</w:t>
      </w:r>
      <w:r>
        <w:rPr>
          <w:rFonts w:ascii="Arial" w:hAnsi="Arial" w:cs="Arial"/>
          <w:szCs w:val="18"/>
        </w:rPr>
        <w:t>, prot. n.</w:t>
      </w:r>
      <w:r w:rsidRPr="00534F47">
        <w:rPr>
          <w:rFonts w:ascii="Arial" w:hAnsi="Arial" w:cs="Arial"/>
          <w:szCs w:val="18"/>
        </w:rPr>
        <w:t xml:space="preserve"> </w:t>
      </w:r>
      <w:r>
        <w:rPr>
          <w:rFonts w:ascii="Arial" w:hAnsi="Arial" w:cs="Arial"/>
          <w:szCs w:val="18"/>
        </w:rPr>
        <w:t xml:space="preserve">7351 del 26.06.2025, come da allegato, </w:t>
      </w:r>
      <w:r w:rsidRPr="00534F47">
        <w:rPr>
          <w:rFonts w:ascii="Arial" w:hAnsi="Arial" w:cs="Arial"/>
          <w:szCs w:val="18"/>
        </w:rPr>
        <w:t>assumendo formalmente l’obbligo di rispettare la suddetta normativa di riferimento;</w:t>
      </w:r>
    </w:p>
    <w:p w14:paraId="2828B9E9" w14:textId="77777777" w:rsidR="00644B70" w:rsidRPr="00534F47" w:rsidRDefault="00644B70" w:rsidP="00644B70">
      <w:pPr>
        <w:pStyle w:val="DGServp1"/>
        <w:tabs>
          <w:tab w:val="left" w:pos="22113"/>
        </w:tabs>
        <w:spacing w:after="120" w:line="240" w:lineRule="auto"/>
        <w:jc w:val="both"/>
        <w:rPr>
          <w:rFonts w:ascii="Arial" w:hAnsi="Arial" w:cs="Arial"/>
          <w:szCs w:val="18"/>
        </w:rPr>
      </w:pPr>
      <w:r w:rsidRPr="00534F47">
        <w:rPr>
          <w:rFonts w:ascii="Arial" w:hAnsi="Arial" w:cs="Arial"/>
          <w:szCs w:val="18"/>
        </w:rPr>
        <w:t>DATO ATTO che si è adempiuto agli obblighi di trasparenza previsti dal D. Lgs. 14.3.2013, n. 33 (Riordino della disciplina riguardante il diritto di accesso civico e gli obblighi di pubblicità, trasparenza e diffusione di informazioni da parte delle pubbliche amministrazioni) e di pubblicazione ex art. 28, D. Lgs. n. 36 del 31.3.2023 (Codice dei contratti pubblici) sulla Banca Dati Nazionale dei Contratti Pubblici (BDNCP) e sul sito istituzionale del Consiglio regionale della Sardegna, nella sezione “Amministrazione Trasparente</w:t>
      </w:r>
      <w:r>
        <w:rPr>
          <w:rFonts w:ascii="Arial" w:hAnsi="Arial" w:cs="Arial"/>
          <w:szCs w:val="18"/>
        </w:rPr>
        <w:t>”</w:t>
      </w:r>
      <w:r w:rsidRPr="00534F47">
        <w:rPr>
          <w:rFonts w:ascii="Arial" w:hAnsi="Arial" w:cs="Arial"/>
          <w:szCs w:val="18"/>
        </w:rPr>
        <w:t xml:space="preserve"> - all’interno della sottosezione “Bandi di Gara e Contratti”;</w:t>
      </w:r>
    </w:p>
    <w:p w14:paraId="3D70F6F0" w14:textId="77777777" w:rsidR="00644B70" w:rsidRPr="00534F47" w:rsidRDefault="00644B70" w:rsidP="00644B70">
      <w:pPr>
        <w:pStyle w:val="DGServp1"/>
        <w:tabs>
          <w:tab w:val="left" w:pos="22113"/>
        </w:tabs>
        <w:spacing w:after="120" w:line="240" w:lineRule="auto"/>
        <w:jc w:val="both"/>
        <w:rPr>
          <w:rFonts w:ascii="Arial" w:hAnsi="Arial" w:cs="Arial"/>
          <w:color w:val="000000" w:themeColor="text1"/>
          <w:szCs w:val="18"/>
        </w:rPr>
      </w:pPr>
      <w:bookmarkStart w:id="4" w:name="_Hlk201863254"/>
      <w:r w:rsidRPr="006105EF">
        <w:rPr>
          <w:rFonts w:ascii="Arial" w:hAnsi="Arial" w:cs="Arial"/>
          <w:szCs w:val="18"/>
        </w:rPr>
        <w:t>DATO</w:t>
      </w:r>
      <w:r w:rsidRPr="006105EF">
        <w:rPr>
          <w:rFonts w:ascii="Arial" w:hAnsi="Arial" w:cs="Arial"/>
          <w:color w:val="000000" w:themeColor="text1"/>
          <w:szCs w:val="18"/>
        </w:rPr>
        <w:t xml:space="preserve"> ATTO che il responsabile unico del progetto di cui all’articolo 15 del D.lgs. 36/2023 e successive modifiche e integrazioni è la sottoscritta dott.ssa Maria Cristina Caria, Capo Servizio della Documentazione Istituzionale e Bibliotecaria che è </w:t>
      </w:r>
      <w:r w:rsidRPr="006105EF">
        <w:rPr>
          <w:rFonts w:ascii="Arial" w:hAnsi="Arial" w:cs="Arial"/>
          <w:szCs w:val="18"/>
        </w:rPr>
        <w:t>in possesso delle necessarie competenze professionali</w:t>
      </w:r>
      <w:r>
        <w:rPr>
          <w:rFonts w:ascii="Arial" w:hAnsi="Arial" w:cs="Arial"/>
          <w:szCs w:val="18"/>
        </w:rPr>
        <w:t>;</w:t>
      </w:r>
    </w:p>
    <w:bookmarkEnd w:id="4"/>
    <w:p w14:paraId="31BE201E" w14:textId="77777777" w:rsidR="00644B70" w:rsidRPr="00534F47" w:rsidRDefault="00644B70" w:rsidP="00644B70">
      <w:pPr>
        <w:pStyle w:val="DGServp1"/>
        <w:tabs>
          <w:tab w:val="left" w:pos="22113"/>
        </w:tabs>
        <w:spacing w:after="120" w:line="240" w:lineRule="auto"/>
        <w:jc w:val="both"/>
        <w:rPr>
          <w:rFonts w:ascii="Arial" w:hAnsi="Arial" w:cs="Arial"/>
          <w:szCs w:val="18"/>
        </w:rPr>
      </w:pPr>
      <w:r w:rsidRPr="00534F47">
        <w:rPr>
          <w:rFonts w:ascii="Arial" w:hAnsi="Arial" w:cs="Arial"/>
          <w:szCs w:val="18"/>
        </w:rPr>
        <w:t xml:space="preserve">DATO ATTO di non trovarsi in situazione di </w:t>
      </w:r>
      <w:r w:rsidRPr="0030157A">
        <w:rPr>
          <w:rFonts w:ascii="Arial" w:hAnsi="Arial" w:cs="Arial"/>
          <w:szCs w:val="18"/>
        </w:rPr>
        <w:t>conflitto d’interessi, anche potenziale, come da dichiarazione allegata (prot. n. 7364 del 26.06.2025), ai sensi dell’articolo</w:t>
      </w:r>
      <w:r w:rsidRPr="00534F47">
        <w:rPr>
          <w:rFonts w:ascii="Arial" w:hAnsi="Arial" w:cs="Arial"/>
          <w:szCs w:val="18"/>
        </w:rPr>
        <w:t xml:space="preserve"> 6 bis della Legge 7 agosto 1990, n. 241 (Nuove norme in materia di procedimento amministrativo e di diritto di accesso ai documenti amministrativi) e dell’articolo 7 del Codice di comportamento dei dipendenti del Consiglio regionale della Sardegna, approvato con la deliberazione dell’Ufficio di Presidenza n. 213 del 30 novembre 2022 e s.m.;</w:t>
      </w:r>
    </w:p>
    <w:p w14:paraId="65E2EAF3" w14:textId="77777777" w:rsidR="00644B70" w:rsidRPr="00534F47" w:rsidRDefault="00644B70" w:rsidP="00644B70">
      <w:pPr>
        <w:pStyle w:val="DGServp1"/>
        <w:tabs>
          <w:tab w:val="left" w:pos="22113"/>
        </w:tabs>
        <w:spacing w:after="120" w:line="240" w:lineRule="auto"/>
        <w:jc w:val="both"/>
        <w:rPr>
          <w:rFonts w:ascii="Arial" w:hAnsi="Arial" w:cs="Arial"/>
          <w:szCs w:val="18"/>
        </w:rPr>
      </w:pPr>
      <w:r w:rsidRPr="00534F47">
        <w:rPr>
          <w:rFonts w:ascii="Arial" w:hAnsi="Arial" w:cs="Arial"/>
          <w:szCs w:val="18"/>
        </w:rPr>
        <w:t>ATTESTATA la regolarità e correttezza dell’azione amministrativa e la sua conformità alla vigente normativa;</w:t>
      </w:r>
    </w:p>
    <w:p w14:paraId="4D5C5421" w14:textId="77777777" w:rsidR="00644B70" w:rsidRPr="00534F47" w:rsidRDefault="00644B70" w:rsidP="00644B70">
      <w:pPr>
        <w:pStyle w:val="DGServp1"/>
        <w:tabs>
          <w:tab w:val="left" w:pos="22113"/>
        </w:tabs>
        <w:spacing w:after="120" w:line="240" w:lineRule="auto"/>
        <w:jc w:val="both"/>
        <w:rPr>
          <w:rFonts w:ascii="Arial" w:hAnsi="Arial" w:cs="Arial"/>
          <w:szCs w:val="18"/>
        </w:rPr>
      </w:pPr>
      <w:r w:rsidRPr="00534F47">
        <w:rPr>
          <w:rFonts w:ascii="Arial" w:hAnsi="Arial" w:cs="Arial"/>
          <w:szCs w:val="18"/>
        </w:rPr>
        <w:t>Tutto ciò premesso e considerato, per le motivazioni sopra esposte, da intendersi qui integralmente richiamate,</w:t>
      </w:r>
    </w:p>
    <w:p w14:paraId="6A144662" w14:textId="77777777" w:rsidR="00644B70" w:rsidRPr="00534F47" w:rsidRDefault="00644B70" w:rsidP="00644B70">
      <w:pPr>
        <w:widowControl/>
        <w:tabs>
          <w:tab w:val="left" w:pos="22113"/>
        </w:tabs>
        <w:autoSpaceDN/>
        <w:spacing w:before="120"/>
        <w:jc w:val="center"/>
        <w:textAlignment w:val="auto"/>
        <w:rPr>
          <w:rFonts w:ascii="Arial" w:eastAsia="Times New Roman" w:hAnsi="Arial" w:cs="Arial"/>
          <w:b/>
          <w:bCs/>
          <w:color w:val="000000" w:themeColor="text1"/>
          <w:kern w:val="0"/>
          <w:sz w:val="18"/>
          <w:szCs w:val="18"/>
          <w:lang w:val="it-IT" w:eastAsia="ar-SA" w:bidi="ar-SA"/>
        </w:rPr>
      </w:pPr>
      <w:r w:rsidRPr="00534F47">
        <w:rPr>
          <w:rFonts w:ascii="Arial" w:eastAsia="Times New Roman" w:hAnsi="Arial" w:cs="Arial"/>
          <w:b/>
          <w:bCs/>
          <w:color w:val="000000" w:themeColor="text1"/>
          <w:kern w:val="0"/>
          <w:sz w:val="18"/>
          <w:szCs w:val="18"/>
          <w:lang w:val="it-IT" w:eastAsia="ar-SA" w:bidi="ar-SA"/>
        </w:rPr>
        <w:t>DETERMINA</w:t>
      </w:r>
    </w:p>
    <w:p w14:paraId="26DD19FC" w14:textId="77777777" w:rsidR="00644B70" w:rsidRPr="00D65DE9" w:rsidRDefault="00644B70" w:rsidP="00644B70">
      <w:pPr>
        <w:widowControl/>
        <w:numPr>
          <w:ilvl w:val="0"/>
          <w:numId w:val="1"/>
        </w:numPr>
        <w:suppressAutoHyphens w:val="0"/>
        <w:autoSpaceDN/>
        <w:spacing w:before="100" w:beforeAutospacing="1" w:after="100" w:afterAutospacing="1"/>
        <w:textAlignment w:val="auto"/>
        <w:rPr>
          <w:rFonts w:ascii="Arial" w:hAnsi="Arial" w:cs="Arial"/>
          <w:sz w:val="18"/>
          <w:szCs w:val="18"/>
        </w:rPr>
      </w:pPr>
      <w:r w:rsidRPr="00534F47">
        <w:rPr>
          <w:rFonts w:ascii="Arial" w:eastAsia="Times New Roman" w:hAnsi="Arial" w:cs="Arial"/>
          <w:sz w:val="18"/>
          <w:szCs w:val="18"/>
          <w:lang w:eastAsia="it-IT"/>
        </w:rPr>
        <w:t xml:space="preserve">di procedere all’affidamento </w:t>
      </w:r>
      <w:r>
        <w:rPr>
          <w:rFonts w:ascii="Arial" w:eastAsia="Times New Roman" w:hAnsi="Arial" w:cs="Arial"/>
          <w:sz w:val="18"/>
          <w:szCs w:val="18"/>
          <w:lang w:eastAsia="it-IT"/>
        </w:rPr>
        <w:t xml:space="preserve">diretto </w:t>
      </w:r>
      <w:r w:rsidRPr="00534F47">
        <w:rPr>
          <w:rFonts w:ascii="Arial" w:eastAsia="Times New Roman" w:hAnsi="Arial" w:cs="Arial"/>
          <w:sz w:val="18"/>
          <w:szCs w:val="18"/>
          <w:lang w:eastAsia="it-IT"/>
        </w:rPr>
        <w:t xml:space="preserve">mediante la piattaforma telematica SardegnaCAT </w:t>
      </w:r>
      <w:r>
        <w:rPr>
          <w:rFonts w:ascii="Arial" w:eastAsia="Times New Roman" w:hAnsi="Arial" w:cs="Arial"/>
          <w:sz w:val="18"/>
          <w:szCs w:val="18"/>
          <w:lang w:eastAsia="it-IT"/>
        </w:rPr>
        <w:t>alla</w:t>
      </w:r>
      <w:r w:rsidRPr="00534F47">
        <w:rPr>
          <w:rFonts w:ascii="Arial" w:eastAsia="Times New Roman" w:hAnsi="Arial" w:cs="Arial"/>
          <w:sz w:val="18"/>
          <w:szCs w:val="18"/>
          <w:lang w:eastAsia="it-IT"/>
        </w:rPr>
        <w:t xml:space="preserve"> società Wolters Kluwer Italia S.r.l.</w:t>
      </w:r>
      <w:bookmarkStart w:id="5" w:name="_Hlk200451573"/>
      <w:r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D65DE9">
        <w:rPr>
          <w:rFonts w:ascii="Arial" w:eastAsia="Times New Roman" w:hAnsi="Arial" w:cs="Arial"/>
          <w:sz w:val="18"/>
          <w:szCs w:val="18"/>
          <w:lang w:eastAsia="it-IT"/>
        </w:rPr>
        <w:t>P. IVA IT10209790152)</w:t>
      </w:r>
      <w:bookmarkEnd w:id="5"/>
      <w:r w:rsidRPr="00D65DE9">
        <w:rPr>
          <w:rFonts w:ascii="Arial" w:eastAsia="Times New Roman" w:hAnsi="Arial" w:cs="Arial"/>
          <w:sz w:val="18"/>
          <w:szCs w:val="18"/>
          <w:lang w:eastAsia="it-IT"/>
        </w:rPr>
        <w:t xml:space="preserve">, con sede in Milano, via dei Missaglia n. 97, edificio B3, </w:t>
      </w:r>
      <w:r>
        <w:rPr>
          <w:rFonts w:ascii="Arial" w:eastAsia="Times New Roman" w:hAnsi="Arial" w:cs="Arial"/>
          <w:sz w:val="18"/>
          <w:szCs w:val="18"/>
          <w:lang w:eastAsia="it-IT"/>
        </w:rPr>
        <w:t xml:space="preserve">del </w:t>
      </w:r>
      <w:r w:rsidRPr="00D65DE9">
        <w:rPr>
          <w:rFonts w:ascii="Arial" w:eastAsia="Times New Roman" w:hAnsi="Arial" w:cs="Arial"/>
          <w:sz w:val="18"/>
          <w:szCs w:val="18"/>
          <w:lang w:eastAsia="it-IT"/>
        </w:rPr>
        <w:t>servi</w:t>
      </w:r>
      <w:r w:rsidRPr="00D65DE9">
        <w:rPr>
          <w:rFonts w:ascii="Arial" w:eastAsia="Times New Roman" w:hAnsi="Arial" w:cs="Arial"/>
          <w:sz w:val="18"/>
          <w:szCs w:val="18"/>
          <w:lang w:eastAsia="it-IT"/>
        </w:rPr>
        <w:lastRenderedPageBreak/>
        <w:t>zio in abbonamento delle opere on line contenute nel sistema “Leggi d‘</w:t>
      </w:r>
      <w:r w:rsidRPr="00D65DE9">
        <w:rPr>
          <w:rFonts w:ascii="Arial" w:hAnsi="Arial" w:cs="Arial"/>
          <w:sz w:val="18"/>
          <w:szCs w:val="18"/>
        </w:rPr>
        <w:t xml:space="preserve">Italia”, </w:t>
      </w:r>
      <w:r>
        <w:rPr>
          <w:rFonts w:ascii="Arial" w:hAnsi="Arial" w:cs="Arial"/>
          <w:sz w:val="18"/>
          <w:szCs w:val="18"/>
        </w:rPr>
        <w:t xml:space="preserve">per la durata di 12 mesi e </w:t>
      </w:r>
      <w:r w:rsidRPr="00D65DE9">
        <w:rPr>
          <w:rFonts w:ascii="Arial" w:hAnsi="Arial" w:cs="Arial"/>
          <w:sz w:val="18"/>
          <w:szCs w:val="18"/>
        </w:rPr>
        <w:t>per un importo complessivo di euro 19.032,00 (IVA 4% inclusa);</w:t>
      </w:r>
    </w:p>
    <w:p w14:paraId="0B3AA01B" w14:textId="74430285" w:rsidR="00644B70" w:rsidRPr="00D65DE9" w:rsidRDefault="00644B70" w:rsidP="00644B70">
      <w:pPr>
        <w:widowControl/>
        <w:numPr>
          <w:ilvl w:val="0"/>
          <w:numId w:val="1"/>
        </w:numPr>
        <w:suppressAutoHyphens w:val="0"/>
        <w:autoSpaceDN/>
        <w:spacing w:before="100" w:beforeAutospacing="1" w:after="100" w:afterAutospacing="1"/>
        <w:textAlignment w:val="auto"/>
        <w:rPr>
          <w:rFonts w:ascii="Arial" w:hAnsi="Arial" w:cs="Arial"/>
          <w:sz w:val="18"/>
          <w:szCs w:val="18"/>
        </w:rPr>
      </w:pPr>
      <w:r w:rsidRPr="00D65DE9">
        <w:rPr>
          <w:rFonts w:ascii="Arial" w:hAnsi="Arial" w:cs="Arial"/>
          <w:sz w:val="18"/>
          <w:szCs w:val="18"/>
        </w:rPr>
        <w:t xml:space="preserve">di </w:t>
      </w:r>
      <w:r w:rsidR="007B5636">
        <w:rPr>
          <w:rFonts w:ascii="Arial" w:hAnsi="Arial" w:cs="Arial"/>
          <w:sz w:val="18"/>
          <w:szCs w:val="18"/>
        </w:rPr>
        <w:t>disporre</w:t>
      </w:r>
      <w:r w:rsidRPr="00D65DE9">
        <w:rPr>
          <w:rFonts w:ascii="Arial" w:hAnsi="Arial" w:cs="Arial"/>
          <w:sz w:val="18"/>
          <w:szCs w:val="18"/>
        </w:rPr>
        <w:t xml:space="preserve"> la prenotazione dell’impegno </w:t>
      </w:r>
      <w:r>
        <w:rPr>
          <w:rFonts w:ascii="Arial" w:hAnsi="Arial" w:cs="Arial"/>
          <w:sz w:val="18"/>
          <w:szCs w:val="18"/>
        </w:rPr>
        <w:t>della</w:t>
      </w:r>
      <w:r w:rsidRPr="00D65DE9">
        <w:rPr>
          <w:rFonts w:ascii="Arial" w:hAnsi="Arial" w:cs="Arial"/>
          <w:sz w:val="18"/>
          <w:szCs w:val="18"/>
        </w:rPr>
        <w:t xml:space="preserve"> somma complessiva di euro 19.032,00 (IVA 4% inclusa); in conto competenza 2025, a valere sul capitolo 01031.03.4417 del bilancio interno del Consiglio regionale, secondo quanto riportato nella tabella in oggetto;</w:t>
      </w:r>
    </w:p>
    <w:p w14:paraId="631CF131" w14:textId="77777777" w:rsidR="00644B70" w:rsidRPr="00534F47" w:rsidRDefault="00644B70" w:rsidP="00644B70">
      <w:pPr>
        <w:widowControl/>
        <w:numPr>
          <w:ilvl w:val="0"/>
          <w:numId w:val="1"/>
        </w:numPr>
        <w:suppressAutoHyphens w:val="0"/>
        <w:autoSpaceDN/>
        <w:spacing w:before="100" w:beforeAutospacing="1" w:after="100" w:afterAutospacing="1"/>
        <w:textAlignment w:val="auto"/>
        <w:rPr>
          <w:rFonts w:ascii="Arial" w:eastAsia="Times New Roman" w:hAnsi="Arial" w:cs="Arial"/>
          <w:sz w:val="18"/>
          <w:szCs w:val="18"/>
          <w:lang w:eastAsia="it-IT"/>
        </w:rPr>
      </w:pPr>
      <w:r w:rsidRPr="00534F47">
        <w:rPr>
          <w:rFonts w:ascii="Arial" w:hAnsi="Arial" w:cs="Arial"/>
          <w:sz w:val="18"/>
          <w:szCs w:val="18"/>
        </w:rPr>
        <w:t xml:space="preserve">di nominare Responsabile unico del progetto (RUP) </w:t>
      </w:r>
      <w:r>
        <w:rPr>
          <w:rFonts w:ascii="Arial" w:hAnsi="Arial" w:cs="Arial"/>
          <w:sz w:val="18"/>
          <w:szCs w:val="18"/>
        </w:rPr>
        <w:t>ai sensi de</w:t>
      </w:r>
      <w:r w:rsidRPr="00534F47">
        <w:rPr>
          <w:rFonts w:ascii="Arial" w:hAnsi="Arial" w:cs="Arial"/>
          <w:sz w:val="18"/>
          <w:szCs w:val="18"/>
        </w:rPr>
        <w:t>ll’articolo 15 del D. Lgs. n. 36/2023 la dott.ssa Maria Cristina Caria, Capo Servizio Documentazione Istituzionale e Bibliotecaria;</w:t>
      </w:r>
    </w:p>
    <w:p w14:paraId="685DC648" w14:textId="77777777" w:rsidR="00644B70" w:rsidRPr="00833611" w:rsidRDefault="00644B70" w:rsidP="00644B70">
      <w:pPr>
        <w:widowControl/>
        <w:numPr>
          <w:ilvl w:val="0"/>
          <w:numId w:val="1"/>
        </w:numPr>
        <w:suppressAutoHyphens w:val="0"/>
        <w:autoSpaceDN/>
        <w:spacing w:before="100" w:beforeAutospacing="1" w:after="100" w:afterAutospacing="1"/>
        <w:textAlignment w:val="auto"/>
        <w:rPr>
          <w:rFonts w:ascii="Arial" w:eastAsia="Times New Roman" w:hAnsi="Arial" w:cs="Arial"/>
          <w:sz w:val="18"/>
          <w:szCs w:val="18"/>
          <w:lang w:eastAsia="it-IT"/>
        </w:rPr>
      </w:pPr>
      <w:r w:rsidRPr="00534F47">
        <w:rPr>
          <w:rFonts w:ascii="Arial" w:hAnsi="Arial" w:cs="Arial"/>
          <w:sz w:val="18"/>
          <w:szCs w:val="18"/>
        </w:rPr>
        <w:t xml:space="preserve">di dare atto che </w:t>
      </w:r>
      <w:r w:rsidRPr="00833611">
        <w:rPr>
          <w:rFonts w:ascii="Arial" w:hAnsi="Arial" w:cs="Arial"/>
          <w:sz w:val="18"/>
          <w:szCs w:val="18"/>
        </w:rPr>
        <w:t>dalla documentazione</w:t>
      </w:r>
      <w:r>
        <w:rPr>
          <w:rFonts w:ascii="Arial" w:hAnsi="Arial" w:cs="Arial"/>
          <w:sz w:val="18"/>
          <w:szCs w:val="18"/>
        </w:rPr>
        <w:t xml:space="preserve"> allegata</w:t>
      </w:r>
      <w:r w:rsidRPr="00833611">
        <w:rPr>
          <w:rFonts w:ascii="Arial" w:hAnsi="Arial" w:cs="Arial"/>
          <w:sz w:val="18"/>
          <w:szCs w:val="18"/>
        </w:rPr>
        <w:t>, per la persona sopra designata, non risultano sussistere cause di incompatibilità e di conflitto di interessi in conformità alla disciplina vigente in materia;</w:t>
      </w:r>
    </w:p>
    <w:p w14:paraId="607B911C" w14:textId="77777777" w:rsidR="004732A6" w:rsidRDefault="00644B70" w:rsidP="004732A6">
      <w:pPr>
        <w:widowControl/>
        <w:numPr>
          <w:ilvl w:val="0"/>
          <w:numId w:val="1"/>
        </w:numPr>
        <w:suppressAutoHyphens w:val="0"/>
        <w:autoSpaceDN/>
        <w:spacing w:before="100" w:beforeAutospacing="1" w:after="100" w:afterAutospacing="1"/>
        <w:textAlignment w:val="auto"/>
        <w:rPr>
          <w:rFonts w:ascii="Arial" w:eastAsia="Times New Roman" w:hAnsi="Arial" w:cs="Arial"/>
          <w:sz w:val="18"/>
          <w:szCs w:val="18"/>
          <w:lang w:eastAsia="it-IT"/>
        </w:rPr>
      </w:pPr>
      <w:r w:rsidRPr="00833611">
        <w:rPr>
          <w:rFonts w:ascii="Arial" w:hAnsi="Arial" w:cs="Arial"/>
          <w:sz w:val="18"/>
          <w:szCs w:val="18"/>
        </w:rPr>
        <w:t>che, ai fini della trasparenza, il presente provvedimento venga pubblicato ai sensi dell’art. 28 del D. Lgs n. 36/2023, secondo le disposizioni di cui al D.Lgs n. 33 del 14/03/2013;</w:t>
      </w:r>
    </w:p>
    <w:p w14:paraId="32C2DD55" w14:textId="57EAA9A9" w:rsidR="00776C09" w:rsidRPr="004732A6" w:rsidRDefault="00644B70" w:rsidP="004732A6">
      <w:pPr>
        <w:widowControl/>
        <w:numPr>
          <w:ilvl w:val="0"/>
          <w:numId w:val="1"/>
        </w:numPr>
        <w:suppressAutoHyphens w:val="0"/>
        <w:autoSpaceDN/>
        <w:spacing w:before="100" w:beforeAutospacing="1" w:after="100" w:afterAutospacing="1"/>
        <w:textAlignment w:val="auto"/>
        <w:rPr>
          <w:rFonts w:ascii="Arial" w:eastAsia="Times New Roman" w:hAnsi="Arial" w:cs="Arial"/>
          <w:sz w:val="18"/>
          <w:szCs w:val="18"/>
          <w:lang w:eastAsia="it-IT"/>
        </w:rPr>
      </w:pPr>
      <w:r w:rsidRPr="004732A6">
        <w:rPr>
          <w:rFonts w:ascii="Arial" w:hAnsi="Arial" w:cs="Arial"/>
          <w:bCs/>
          <w:sz w:val="18"/>
          <w:szCs w:val="18"/>
        </w:rPr>
        <w:t>di trasmettere la presente determinazione al Servizio Finanziario per il controllo preventivo di regolarità contabile.</w:t>
      </w:r>
    </w:p>
    <w:sectPr w:rsidR="00776C09" w:rsidRPr="004732A6" w:rsidSect="00D37040">
      <w:footerReference w:type="default" r:id="rId7"/>
      <w:footerReference w:type="first" r:id="rId8"/>
      <w:pgSz w:w="11906" w:h="16838"/>
      <w:pgMar w:top="1701" w:right="1134" w:bottom="1276" w:left="1134" w:header="454" w:footer="753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5AA2D1" w14:textId="77777777" w:rsidR="00EE4A0F" w:rsidRDefault="00EE4A0F">
      <w:r>
        <w:separator/>
      </w:r>
    </w:p>
  </w:endnote>
  <w:endnote w:type="continuationSeparator" w:id="0">
    <w:p w14:paraId="1E80E2BA" w14:textId="77777777" w:rsidR="00EE4A0F" w:rsidRDefault="00EE4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Std Book">
    <w:altName w:val="Century Gothic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450307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2"/>
      </w:rPr>
    </w:sdtEndPr>
    <w:sdtContent>
      <w:p w14:paraId="72D093D3" w14:textId="77777777" w:rsidR="001E5585" w:rsidRPr="00903D53" w:rsidRDefault="00B857C9" w:rsidP="00903D53">
        <w:pPr>
          <w:pStyle w:val="Pidipagina"/>
          <w:jc w:val="right"/>
          <w:rPr>
            <w:rFonts w:ascii="Times New Roman" w:hAnsi="Times New Roman" w:cs="Times New Roman"/>
            <w:sz w:val="22"/>
          </w:rPr>
        </w:pPr>
        <w:r w:rsidRPr="00903D53">
          <w:rPr>
            <w:rFonts w:ascii="Times New Roman" w:hAnsi="Times New Roman" w:cs="Times New Roman"/>
            <w:sz w:val="22"/>
          </w:rPr>
          <w:fldChar w:fldCharType="begin"/>
        </w:r>
        <w:r w:rsidRPr="00903D53">
          <w:rPr>
            <w:rFonts w:ascii="Times New Roman" w:hAnsi="Times New Roman" w:cs="Times New Roman"/>
            <w:sz w:val="22"/>
          </w:rPr>
          <w:instrText>PAGE   \* MERGEFORMAT</w:instrText>
        </w:r>
        <w:r w:rsidRPr="00903D53">
          <w:rPr>
            <w:rFonts w:ascii="Times New Roman" w:hAnsi="Times New Roman" w:cs="Times New Roman"/>
            <w:sz w:val="22"/>
          </w:rPr>
          <w:fldChar w:fldCharType="separate"/>
        </w:r>
        <w:r>
          <w:rPr>
            <w:rFonts w:ascii="Times New Roman" w:hAnsi="Times New Roman" w:cs="Times New Roman"/>
            <w:noProof/>
            <w:sz w:val="22"/>
          </w:rPr>
          <w:t>2</w:t>
        </w:r>
        <w:r w:rsidRPr="00903D53">
          <w:rPr>
            <w:rFonts w:ascii="Times New Roman" w:hAnsi="Times New Roman" w:cs="Times New Roman"/>
            <w:sz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54287" w14:textId="77777777" w:rsidR="001E5585" w:rsidRPr="00903D53" w:rsidRDefault="001E5585" w:rsidP="00903D53">
    <w:pPr>
      <w:pStyle w:val="Pidipagina"/>
      <w:jc w:val="right"/>
      <w:rPr>
        <w:rFonts w:ascii="Times New Roman" w:hAnsi="Times New Roman" w:cs="Times New Roman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AA54C" w14:textId="77777777" w:rsidR="00EE4A0F" w:rsidRDefault="00EE4A0F">
      <w:r>
        <w:rPr>
          <w:color w:val="000000"/>
        </w:rPr>
        <w:separator/>
      </w:r>
    </w:p>
  </w:footnote>
  <w:footnote w:type="continuationSeparator" w:id="0">
    <w:p w14:paraId="4294D62F" w14:textId="77777777" w:rsidR="00EE4A0F" w:rsidRDefault="00EE4A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E6881"/>
    <w:multiLevelType w:val="multilevel"/>
    <w:tmpl w:val="D096A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14337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efaultTabStop w:val="706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7B54"/>
    <w:rsid w:val="0003335B"/>
    <w:rsid w:val="00137C3C"/>
    <w:rsid w:val="00173C88"/>
    <w:rsid w:val="001E5585"/>
    <w:rsid w:val="002212FA"/>
    <w:rsid w:val="00227F9E"/>
    <w:rsid w:val="00250F68"/>
    <w:rsid w:val="00330495"/>
    <w:rsid w:val="00335390"/>
    <w:rsid w:val="003920AC"/>
    <w:rsid w:val="00394C38"/>
    <w:rsid w:val="004269AA"/>
    <w:rsid w:val="004732A6"/>
    <w:rsid w:val="004F7E98"/>
    <w:rsid w:val="005B24C8"/>
    <w:rsid w:val="00644B70"/>
    <w:rsid w:val="00776C09"/>
    <w:rsid w:val="007B5636"/>
    <w:rsid w:val="00800F53"/>
    <w:rsid w:val="00833E5C"/>
    <w:rsid w:val="008F41A7"/>
    <w:rsid w:val="00AA7B54"/>
    <w:rsid w:val="00AD7552"/>
    <w:rsid w:val="00B857C9"/>
    <w:rsid w:val="00BA1182"/>
    <w:rsid w:val="00BB63D5"/>
    <w:rsid w:val="00BD151F"/>
    <w:rsid w:val="00C843B2"/>
    <w:rsid w:val="00CC6989"/>
    <w:rsid w:val="00D973B9"/>
    <w:rsid w:val="00EE4A0F"/>
    <w:rsid w:val="00F6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C4C8F"/>
  <w15:docId w15:val="{A8654223-9707-4F7C-BDAC-9983BC0D5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A1182"/>
    <w:pPr>
      <w:jc w:val="both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Pidipagina">
    <w:name w:val="footer"/>
    <w:basedOn w:val="Normale"/>
    <w:link w:val="PidipaginaCarattere"/>
    <w:uiPriority w:val="99"/>
    <w:unhideWhenUsed/>
    <w:rsid w:val="00330495"/>
    <w:pPr>
      <w:widowControl/>
      <w:tabs>
        <w:tab w:val="center" w:pos="4819"/>
        <w:tab w:val="right" w:pos="9638"/>
      </w:tabs>
      <w:suppressAutoHyphens w:val="0"/>
      <w:autoSpaceDN/>
      <w:jc w:val="left"/>
      <w:textAlignment w:val="auto"/>
    </w:pPr>
    <w:rPr>
      <w:rFonts w:ascii="Arial" w:eastAsiaTheme="minorHAnsi" w:hAnsi="Arial" w:cs="Arial"/>
      <w:kern w:val="0"/>
      <w:sz w:val="18"/>
      <w:szCs w:val="22"/>
      <w:lang w:val="it-IT" w:eastAsia="en-US"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30495"/>
    <w:rPr>
      <w:rFonts w:ascii="Arial" w:eastAsiaTheme="minorHAnsi" w:hAnsi="Arial" w:cs="Arial"/>
      <w:kern w:val="0"/>
      <w:sz w:val="18"/>
      <w:szCs w:val="22"/>
      <w:lang w:val="it-IT" w:eastAsia="en-US" w:bidi="ar-SA"/>
    </w:rPr>
  </w:style>
  <w:style w:type="paragraph" w:customStyle="1" w:styleId="DGServp1">
    <w:name w:val="DG_Serv p1"/>
    <w:basedOn w:val="Normale"/>
    <w:qFormat/>
    <w:rsid w:val="00330495"/>
    <w:pPr>
      <w:widowControl/>
      <w:autoSpaceDN/>
      <w:spacing w:after="60" w:line="200" w:lineRule="exact"/>
      <w:jc w:val="left"/>
      <w:textAlignment w:val="auto"/>
    </w:pPr>
    <w:rPr>
      <w:rFonts w:ascii="Futura Std Book" w:eastAsia="Times New Roman" w:hAnsi="Futura Std Book" w:cs="Times New Roman"/>
      <w:kern w:val="0"/>
      <w:sz w:val="18"/>
      <w:lang w:val="it-IT" w:eastAsia="ar-SA" w:bidi="ar-SA"/>
    </w:rPr>
  </w:style>
  <w:style w:type="paragraph" w:customStyle="1" w:styleId="visto">
    <w:name w:val="visto"/>
    <w:basedOn w:val="Normale"/>
    <w:link w:val="vistoCarattere"/>
    <w:rsid w:val="00330495"/>
    <w:pPr>
      <w:widowControl/>
      <w:suppressAutoHyphens w:val="0"/>
      <w:autoSpaceDN/>
      <w:spacing w:after="240" w:line="360" w:lineRule="exact"/>
      <w:ind w:left="1701" w:hanging="1701"/>
      <w:textAlignment w:val="auto"/>
    </w:pPr>
    <w:rPr>
      <w:rFonts w:ascii="Arial" w:eastAsia="Times New Roman" w:hAnsi="Arial" w:cs="Times New Roman"/>
      <w:kern w:val="0"/>
      <w:sz w:val="20"/>
      <w:szCs w:val="20"/>
      <w:lang w:val="it-IT" w:eastAsia="ar-SA" w:bidi="ar-SA"/>
    </w:rPr>
  </w:style>
  <w:style w:type="paragraph" w:customStyle="1" w:styleId="titolodeterminaz">
    <w:name w:val="titolo determinaz"/>
    <w:basedOn w:val="Normale"/>
    <w:next w:val="Normale"/>
    <w:rsid w:val="00330495"/>
    <w:pPr>
      <w:widowControl/>
      <w:suppressAutoHyphens w:val="0"/>
      <w:autoSpaceDN/>
      <w:spacing w:before="480" w:after="480" w:line="360" w:lineRule="exact"/>
      <w:jc w:val="center"/>
      <w:textAlignment w:val="auto"/>
    </w:pPr>
    <w:rPr>
      <w:rFonts w:ascii="Futura Std Book" w:eastAsia="Times New Roman" w:hAnsi="Futura Std Book" w:cs="Times New Roman"/>
      <w:b/>
      <w:kern w:val="0"/>
      <w:sz w:val="18"/>
      <w:szCs w:val="20"/>
      <w:lang w:val="it-IT" w:eastAsia="ar-SA" w:bidi="ar-SA"/>
    </w:rPr>
  </w:style>
  <w:style w:type="character" w:customStyle="1" w:styleId="vistoCarattere">
    <w:name w:val="visto Carattere"/>
    <w:basedOn w:val="Carpredefinitoparagrafo"/>
    <w:link w:val="visto"/>
    <w:rsid w:val="00330495"/>
    <w:rPr>
      <w:rFonts w:ascii="Arial" w:eastAsia="Times New Roman" w:hAnsi="Arial" w:cs="Times New Roman"/>
      <w:kern w:val="0"/>
      <w:sz w:val="20"/>
      <w:szCs w:val="20"/>
      <w:lang w:val="it-IT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1649</Words>
  <Characters>9404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gpiovani</dc:creator>
  <cp:lastModifiedBy>Antonio Gulleri</cp:lastModifiedBy>
  <cp:revision>16</cp:revision>
  <dcterms:created xsi:type="dcterms:W3CDTF">2017-04-20T10:18:00Z</dcterms:created>
  <dcterms:modified xsi:type="dcterms:W3CDTF">2025-06-27T10:30:00Z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